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0127" w14:textId="1A4ABE65" w:rsidR="00C81564" w:rsidRDefault="00252679" w:rsidP="78B5EADA">
      <w:pPr>
        <w:jc w:val="center"/>
        <w:rPr>
          <w:rFonts w:asciiTheme="minorHAnsi" w:eastAsia="Times New Roman" w:hAnsiTheme="minorHAnsi" w:cs="Open Sans"/>
          <w:b/>
          <w:bCs/>
          <w:sz w:val="72"/>
          <w:szCs w:val="72"/>
        </w:rPr>
      </w:pPr>
      <w:r>
        <w:rPr>
          <w:noProof/>
        </w:rPr>
        <w:drawing>
          <wp:inline distT="0" distB="0" distL="0" distR="0" wp14:anchorId="4076F15F" wp14:editId="3C9C5655">
            <wp:extent cx="3124206" cy="810770"/>
            <wp:effectExtent l="0" t="0" r="0" b="8890"/>
            <wp:docPr id="484132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24206" cy="810770"/>
                    </a:xfrm>
                    <a:prstGeom prst="rect">
                      <a:avLst/>
                    </a:prstGeom>
                  </pic:spPr>
                </pic:pic>
              </a:graphicData>
            </a:graphic>
          </wp:inline>
        </w:drawing>
      </w:r>
    </w:p>
    <w:p w14:paraId="2A23FB74" w14:textId="77777777" w:rsidR="00C81564" w:rsidRPr="00CA0E98" w:rsidRDefault="00C81564" w:rsidP="78B5EADA">
      <w:pPr>
        <w:jc w:val="center"/>
        <w:rPr>
          <w:rFonts w:asciiTheme="minorHAnsi" w:eastAsia="Times New Roman" w:hAnsiTheme="minorHAnsi" w:cs="Open Sans"/>
          <w:b/>
          <w:bCs/>
          <w:sz w:val="72"/>
          <w:szCs w:val="72"/>
        </w:rPr>
      </w:pPr>
    </w:p>
    <w:p w14:paraId="41725327" w14:textId="77777777" w:rsidR="00C81564" w:rsidRPr="00A45CD1" w:rsidRDefault="00C81564" w:rsidP="00600754">
      <w:pPr>
        <w:rPr>
          <w:rFonts w:ascii="Gotham Bold" w:eastAsia="Times New Roman" w:hAnsi="Gotham Bold" w:cs="Arial"/>
          <w:b/>
          <w:bCs/>
          <w:color w:val="3F526F"/>
          <w:sz w:val="56"/>
          <w:szCs w:val="56"/>
        </w:rPr>
      </w:pPr>
    </w:p>
    <w:p w14:paraId="59ECD9FB" w14:textId="2C826A18" w:rsidR="00C81564" w:rsidRPr="000C1C03" w:rsidRDefault="00B244D8" w:rsidP="00C81564">
      <w:pPr>
        <w:jc w:val="center"/>
        <w:rPr>
          <w:rFonts w:ascii="Gotham Bold" w:eastAsia="Times New Roman" w:hAnsi="Gotham Bold" w:cs="Arial"/>
          <w:b/>
          <w:bCs/>
          <w:color w:val="0070C0"/>
          <w:sz w:val="56"/>
          <w:szCs w:val="80"/>
        </w:rPr>
      </w:pPr>
      <w:r w:rsidRPr="000C1C03">
        <w:rPr>
          <w:rFonts w:ascii="Gotham Bold" w:eastAsia="Times New Roman" w:hAnsi="Gotham Bold" w:cs="Arial"/>
          <w:b/>
          <w:bCs/>
          <w:color w:val="0070C0"/>
          <w:sz w:val="56"/>
          <w:szCs w:val="80"/>
        </w:rPr>
        <w:t>2020-2021</w:t>
      </w:r>
    </w:p>
    <w:p w14:paraId="6E7351B7" w14:textId="77777777" w:rsidR="00C81564" w:rsidRPr="000C1C03" w:rsidRDefault="00C81564" w:rsidP="00C81564">
      <w:pPr>
        <w:jc w:val="center"/>
        <w:rPr>
          <w:rFonts w:ascii="Gotham Bold" w:eastAsia="Times New Roman" w:hAnsi="Gotham Bold" w:cs="Arial"/>
          <w:b/>
          <w:bCs/>
          <w:color w:val="0070C0"/>
          <w:sz w:val="56"/>
          <w:szCs w:val="80"/>
        </w:rPr>
      </w:pPr>
      <w:r w:rsidRPr="000C1C03">
        <w:rPr>
          <w:rFonts w:ascii="Gotham Bold" w:eastAsia="Times New Roman" w:hAnsi="Gotham Bold" w:cs="Arial"/>
          <w:b/>
          <w:bCs/>
          <w:color w:val="0070C0"/>
          <w:sz w:val="56"/>
          <w:szCs w:val="80"/>
        </w:rPr>
        <w:t>Campus Improvement Plan</w:t>
      </w:r>
    </w:p>
    <w:p w14:paraId="5912CA06" w14:textId="6B1A77AD" w:rsidR="00C81564" w:rsidRPr="004963F6" w:rsidRDefault="00C81564" w:rsidP="78B5EADA">
      <w:pPr>
        <w:rPr>
          <w:rFonts w:ascii="Gotham Bold" w:eastAsia="Times New Roman" w:hAnsi="Gotham Bold"/>
          <w:b/>
          <w:bCs/>
          <w:sz w:val="72"/>
          <w:szCs w:val="72"/>
        </w:rPr>
      </w:pPr>
    </w:p>
    <w:p w14:paraId="40DD1B6D" w14:textId="51C57231" w:rsidR="00C81564" w:rsidRDefault="1749D80B" w:rsidP="78B5EADA">
      <w:pPr>
        <w:jc w:val="center"/>
        <w:rPr>
          <w:rFonts w:asciiTheme="minorHAnsi" w:eastAsia="Times New Roman" w:hAnsiTheme="minorHAnsi" w:cs="Open Sans"/>
          <w:b/>
          <w:bCs/>
          <w:sz w:val="48"/>
          <w:szCs w:val="48"/>
        </w:rPr>
      </w:pPr>
      <w:r>
        <w:rPr>
          <w:noProof/>
        </w:rPr>
        <w:drawing>
          <wp:inline distT="0" distB="0" distL="0" distR="0" wp14:anchorId="1EBAAD07" wp14:editId="3A345CDC">
            <wp:extent cx="5162550" cy="2470413"/>
            <wp:effectExtent l="0" t="0" r="0" b="0"/>
            <wp:docPr id="582010319"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77527" cy="2477580"/>
                    </a:xfrm>
                    <a:prstGeom prst="rect">
                      <a:avLst/>
                    </a:prstGeom>
                  </pic:spPr>
                </pic:pic>
              </a:graphicData>
            </a:graphic>
          </wp:inline>
        </w:drawing>
      </w:r>
    </w:p>
    <w:p w14:paraId="7D71F6DE" w14:textId="0C78F97C" w:rsidR="00C81564" w:rsidRPr="004963F6" w:rsidRDefault="00C81564" w:rsidP="00C81564">
      <w:pPr>
        <w:rPr>
          <w:rFonts w:ascii="Gotham Bold" w:eastAsia="Times New Roman" w:hAnsi="Gotham Bold" w:cs="Open Sans"/>
          <w:b/>
          <w:bCs/>
          <w:sz w:val="72"/>
          <w:szCs w:val="72"/>
        </w:rPr>
      </w:pPr>
    </w:p>
    <w:p w14:paraId="05DEF8FD" w14:textId="77777777" w:rsidR="00A45CD1" w:rsidRDefault="00A45CD1" w:rsidP="00C81564">
      <w:pPr>
        <w:jc w:val="center"/>
        <w:rPr>
          <w:rFonts w:ascii="Gotham Bold" w:eastAsia="Times New Roman" w:hAnsi="Gotham Bold" w:cs="Arial"/>
          <w:b/>
          <w:bCs/>
          <w:color w:val="022A3A"/>
          <w:sz w:val="40"/>
          <w:szCs w:val="40"/>
        </w:rPr>
      </w:pPr>
    </w:p>
    <w:p w14:paraId="3BAC542A" w14:textId="3AAC99B4" w:rsidR="00A45CD1" w:rsidRDefault="00A45CD1" w:rsidP="78B5EADA">
      <w:pPr>
        <w:tabs>
          <w:tab w:val="left" w:pos="3045"/>
        </w:tabs>
        <w:rPr>
          <w:rFonts w:ascii="Gotham Bold" w:eastAsia="Times New Roman" w:hAnsi="Gotham Bold" w:cs="Arial"/>
          <w:b/>
          <w:bCs/>
          <w:color w:val="022A3A"/>
          <w:sz w:val="32"/>
          <w:szCs w:val="32"/>
        </w:rPr>
      </w:pPr>
    </w:p>
    <w:p w14:paraId="18188D6D" w14:textId="02AC4727" w:rsidR="00C81564" w:rsidRPr="00AD3E2D" w:rsidRDefault="00C81564" w:rsidP="00C81564">
      <w:pPr>
        <w:jc w:val="center"/>
        <w:rPr>
          <w:rFonts w:ascii="Gotham Bold" w:eastAsia="Times New Roman" w:hAnsi="Gotham Bold" w:cs="Arial"/>
          <w:b/>
          <w:bCs/>
          <w:color w:val="022A3A"/>
          <w:sz w:val="32"/>
          <w:szCs w:val="32"/>
        </w:rPr>
      </w:pPr>
      <w:r w:rsidRPr="78B5EADA">
        <w:rPr>
          <w:rFonts w:ascii="Gotham Bold" w:eastAsia="Times New Roman" w:hAnsi="Gotham Bold" w:cs="Arial"/>
          <w:b/>
          <w:bCs/>
          <w:color w:val="022A3A"/>
          <w:sz w:val="32"/>
          <w:szCs w:val="32"/>
        </w:rPr>
        <w:t>Campus Number 1</w:t>
      </w:r>
      <w:r w:rsidR="00A90ECE" w:rsidRPr="78B5EADA">
        <w:rPr>
          <w:rFonts w:ascii="Gotham Bold" w:eastAsia="Times New Roman" w:hAnsi="Gotham Bold" w:cs="Arial"/>
          <w:b/>
          <w:bCs/>
          <w:color w:val="022A3A"/>
          <w:sz w:val="32"/>
          <w:szCs w:val="32"/>
        </w:rPr>
        <w:t>0</w:t>
      </w:r>
      <w:r w:rsidRPr="78B5EADA">
        <w:rPr>
          <w:rFonts w:ascii="Gotham Bold" w:eastAsia="Times New Roman" w:hAnsi="Gotham Bold" w:cs="Arial"/>
          <w:b/>
          <w:bCs/>
          <w:color w:val="022A3A"/>
          <w:sz w:val="32"/>
          <w:szCs w:val="32"/>
        </w:rPr>
        <w:t>1-845</w:t>
      </w:r>
      <w:r w:rsidR="00FC0C29" w:rsidRPr="78B5EADA">
        <w:rPr>
          <w:rFonts w:ascii="Gotham Bold" w:eastAsia="Times New Roman" w:hAnsi="Gotham Bold" w:cs="Arial"/>
          <w:b/>
          <w:bCs/>
          <w:color w:val="022A3A"/>
          <w:sz w:val="32"/>
          <w:szCs w:val="32"/>
        </w:rPr>
        <w:t>-</w:t>
      </w:r>
      <w:r w:rsidR="00440AA1" w:rsidRPr="78B5EADA">
        <w:rPr>
          <w:rFonts w:ascii="Gotham Bold" w:eastAsia="Times New Roman" w:hAnsi="Gotham Bold" w:cs="Arial"/>
          <w:b/>
          <w:bCs/>
          <w:color w:val="022A3A"/>
          <w:sz w:val="32"/>
          <w:szCs w:val="32"/>
        </w:rPr>
        <w:t>5103</w:t>
      </w:r>
    </w:p>
    <w:p w14:paraId="00F63BEF" w14:textId="5CC6A349" w:rsidR="00C81564" w:rsidRPr="00AD3E2D" w:rsidRDefault="00D82669" w:rsidP="78B5EADA">
      <w:pPr>
        <w:spacing w:line="300" w:lineRule="atLeast"/>
        <w:jc w:val="center"/>
        <w:rPr>
          <w:rFonts w:ascii="Gotham Bold" w:eastAsia="Times New Roman" w:hAnsi="Gotham Bold" w:cs="Arial"/>
          <w:b/>
          <w:bCs/>
          <w:color w:val="022A3A"/>
          <w:sz w:val="32"/>
          <w:szCs w:val="32"/>
          <w:lang w:val="en"/>
        </w:rPr>
      </w:pPr>
      <w:r w:rsidRPr="78B5EADA">
        <w:rPr>
          <w:rFonts w:ascii="Gotham Bold" w:eastAsia="Times New Roman" w:hAnsi="Gotham Bold" w:cs="Arial"/>
          <w:b/>
          <w:bCs/>
          <w:noProof/>
          <w:color w:val="022A3A"/>
          <w:sz w:val="32"/>
          <w:szCs w:val="32"/>
          <w:lang w:val="en"/>
        </w:rPr>
        <w:t>1900 Strawn Rd.</w:t>
      </w:r>
    </w:p>
    <w:p w14:paraId="41F7548F" w14:textId="17BEDCCA" w:rsidR="000C1C03" w:rsidRDefault="00C81564" w:rsidP="78B5EADA">
      <w:pPr>
        <w:spacing w:line="300" w:lineRule="atLeast"/>
        <w:jc w:val="center"/>
        <w:rPr>
          <w:rFonts w:ascii="Gotham Bold" w:eastAsia="Times New Roman" w:hAnsi="Gotham Bold" w:cs="Arial"/>
          <w:b/>
          <w:bCs/>
          <w:color w:val="022A3A"/>
          <w:sz w:val="32"/>
          <w:szCs w:val="32"/>
          <w:lang w:val="en"/>
        </w:rPr>
      </w:pPr>
      <w:r w:rsidRPr="78B5EADA">
        <w:rPr>
          <w:rFonts w:ascii="Gotham Bold" w:eastAsia="Times New Roman" w:hAnsi="Gotham Bold" w:cs="Arial"/>
          <w:b/>
          <w:bCs/>
          <w:color w:val="022A3A"/>
          <w:sz w:val="32"/>
          <w:szCs w:val="32"/>
          <w:lang w:val="en"/>
        </w:rPr>
        <w:t>Houston, TX 77</w:t>
      </w:r>
      <w:r w:rsidR="005F3D52" w:rsidRPr="78B5EADA">
        <w:rPr>
          <w:rFonts w:ascii="Gotham Bold" w:eastAsia="Times New Roman" w:hAnsi="Gotham Bold" w:cs="Arial"/>
          <w:b/>
          <w:bCs/>
          <w:color w:val="022A3A"/>
          <w:sz w:val="32"/>
          <w:szCs w:val="32"/>
          <w:lang w:val="en"/>
        </w:rPr>
        <w:t>039</w:t>
      </w:r>
    </w:p>
    <w:p w14:paraId="1028E589" w14:textId="77777777" w:rsidR="000C1C03" w:rsidRDefault="000C1C03">
      <w:pPr>
        <w:rPr>
          <w:rFonts w:ascii="Gotham Bold" w:eastAsia="Times New Roman" w:hAnsi="Gotham Bold" w:cs="Arial"/>
          <w:b/>
          <w:bCs/>
          <w:color w:val="022A3A"/>
          <w:sz w:val="32"/>
          <w:szCs w:val="32"/>
          <w:lang w:val="en"/>
        </w:rPr>
      </w:pPr>
      <w:r>
        <w:rPr>
          <w:rFonts w:ascii="Gotham Bold" w:eastAsia="Times New Roman" w:hAnsi="Gotham Bold" w:cs="Arial"/>
          <w:b/>
          <w:bCs/>
          <w:color w:val="022A3A"/>
          <w:sz w:val="32"/>
          <w:szCs w:val="32"/>
          <w:lang w:val="en"/>
        </w:rPr>
        <w:br w:type="page"/>
      </w:r>
    </w:p>
    <w:p w14:paraId="44EEC9C1" w14:textId="77777777" w:rsidR="006140B1" w:rsidRPr="005055F1" w:rsidRDefault="006140B1" w:rsidP="78B5EADA">
      <w:pPr>
        <w:spacing w:line="300" w:lineRule="atLeast"/>
        <w:jc w:val="center"/>
        <w:rPr>
          <w:rFonts w:ascii="Gotham Bold" w:eastAsia="Times New Roman" w:hAnsi="Gotham Bold" w:cs="Arial"/>
          <w:b/>
          <w:bCs/>
          <w:noProof/>
          <w:color w:val="022A3A"/>
          <w:sz w:val="32"/>
          <w:szCs w:val="32"/>
          <w:lang w:val="en"/>
        </w:rPr>
      </w:pPr>
    </w:p>
    <w:p w14:paraId="14DD4A82" w14:textId="44AE36B7" w:rsidR="00F13937" w:rsidRPr="00F83735" w:rsidRDefault="00F13937" w:rsidP="00A22911">
      <w:pPr>
        <w:pStyle w:val="Style1"/>
      </w:pPr>
      <w:proofErr w:type="gramStart"/>
      <w:r>
        <w:t>YES</w:t>
      </w:r>
      <w:proofErr w:type="gramEnd"/>
      <w:r>
        <w:t xml:space="preserve"> PREP</w:t>
      </w:r>
      <w:r w:rsidR="005F3D52">
        <w:t xml:space="preserve"> NORTH CENTRAL ELEMENTARY</w:t>
      </w:r>
      <w:r>
        <w:t xml:space="preserve"> CAMPUS IMPROVEMENT PLAN</w:t>
      </w:r>
    </w:p>
    <w:p w14:paraId="0880156D" w14:textId="77777777" w:rsidR="00F13937" w:rsidRPr="003D0648" w:rsidRDefault="00F13937" w:rsidP="78B5EADA">
      <w:pPr>
        <w:jc w:val="center"/>
        <w:rPr>
          <w:rFonts w:ascii="Arial" w:hAnsi="Arial" w:cs="Arial"/>
          <w:b/>
          <w:bCs/>
        </w:rPr>
      </w:pPr>
    </w:p>
    <w:p w14:paraId="34C2B2EA" w14:textId="77777777" w:rsidR="00F13937" w:rsidRPr="00AF1594" w:rsidRDefault="00F13937" w:rsidP="78B5EADA">
      <w:pPr>
        <w:jc w:val="center"/>
        <w:rPr>
          <w:rFonts w:ascii="Gotham Book" w:hAnsi="Gotham Book" w:cs="Arial"/>
          <w:b/>
          <w:bCs/>
          <w:sz w:val="26"/>
          <w:szCs w:val="26"/>
        </w:rPr>
      </w:pPr>
      <w:r w:rsidRPr="78B5EADA">
        <w:rPr>
          <w:rFonts w:ascii="Gotham Book" w:hAnsi="Gotham Book" w:cs="Arial"/>
          <w:b/>
          <w:bCs/>
          <w:sz w:val="26"/>
          <w:szCs w:val="26"/>
        </w:rPr>
        <w:t>TABLE OF CONTENTS</w:t>
      </w:r>
    </w:p>
    <w:sdt>
      <w:sdtPr>
        <w:rPr>
          <w:rFonts w:ascii="Gotham Book" w:eastAsiaTheme="minorHAnsi" w:hAnsi="Gotham Book" w:cs="Times New Roman"/>
          <w:b w:val="0"/>
          <w:bCs w:val="0"/>
          <w:color w:val="auto"/>
          <w:sz w:val="22"/>
          <w:szCs w:val="22"/>
        </w:rPr>
        <w:id w:val="-1447312916"/>
        <w:docPartObj>
          <w:docPartGallery w:val="Table of Contents"/>
          <w:docPartUnique/>
        </w:docPartObj>
      </w:sdtPr>
      <w:sdtEndPr>
        <w:rPr>
          <w:noProof/>
        </w:rPr>
      </w:sdtEndPr>
      <w:sdtContent>
        <w:p w14:paraId="2C569D51" w14:textId="1F1F21DC" w:rsidR="00F13937" w:rsidRPr="00AF1594" w:rsidRDefault="00F13937" w:rsidP="00884A39">
          <w:pPr>
            <w:pStyle w:val="TOCHeading"/>
            <w:spacing w:before="0"/>
            <w:rPr>
              <w:rFonts w:ascii="Gotham Book" w:hAnsi="Gotham Book"/>
              <w:sz w:val="22"/>
              <w:szCs w:val="22"/>
            </w:rPr>
          </w:pPr>
        </w:p>
        <w:p w14:paraId="35A1C157" w14:textId="60940E7E" w:rsidR="000C1C03" w:rsidRDefault="00F13937">
          <w:pPr>
            <w:pStyle w:val="TOC1"/>
            <w:rPr>
              <w:rFonts w:eastAsiaTheme="minorEastAsia"/>
              <w:b w:val="0"/>
              <w:bCs w:val="0"/>
              <w:noProof/>
              <w:sz w:val="22"/>
              <w:szCs w:val="22"/>
            </w:rPr>
          </w:pPr>
          <w:r w:rsidRPr="78B5EADA">
            <w:rPr>
              <w:rFonts w:ascii="Gotham Book" w:hAnsi="Gotham Book"/>
              <w:sz w:val="22"/>
              <w:szCs w:val="22"/>
            </w:rPr>
            <w:fldChar w:fldCharType="begin"/>
          </w:r>
          <w:r w:rsidRPr="00AF1594">
            <w:rPr>
              <w:rFonts w:ascii="Gotham Book" w:hAnsi="Gotham Book"/>
              <w:sz w:val="22"/>
              <w:szCs w:val="22"/>
            </w:rPr>
            <w:instrText xml:space="preserve"> TOC \o "1-3" \h \z \u </w:instrText>
          </w:r>
          <w:r w:rsidRPr="78B5EADA">
            <w:rPr>
              <w:rFonts w:ascii="Gotham Book" w:hAnsi="Gotham Book"/>
              <w:sz w:val="22"/>
              <w:szCs w:val="22"/>
            </w:rPr>
            <w:fldChar w:fldCharType="separate"/>
          </w:r>
          <w:hyperlink w:anchor="_Toc53583840" w:history="1">
            <w:r w:rsidR="000C1C03" w:rsidRPr="00C82AF2">
              <w:rPr>
                <w:rStyle w:val="Hyperlink"/>
                <w:rFonts w:ascii="Gotham Book" w:hAnsi="Gotham Book" w:cs="Arial"/>
                <w:noProof/>
              </w:rPr>
              <w:t>MISSION STATEMENT</w:t>
            </w:r>
            <w:r w:rsidR="000C1C03">
              <w:rPr>
                <w:noProof/>
                <w:webHidden/>
              </w:rPr>
              <w:tab/>
            </w:r>
            <w:r w:rsidR="000C1C03">
              <w:rPr>
                <w:noProof/>
                <w:webHidden/>
              </w:rPr>
              <w:fldChar w:fldCharType="begin"/>
            </w:r>
            <w:r w:rsidR="000C1C03">
              <w:rPr>
                <w:noProof/>
                <w:webHidden/>
              </w:rPr>
              <w:instrText xml:space="preserve"> PAGEREF _Toc53583840 \h </w:instrText>
            </w:r>
            <w:r w:rsidR="000C1C03">
              <w:rPr>
                <w:noProof/>
                <w:webHidden/>
              </w:rPr>
            </w:r>
            <w:r w:rsidR="000C1C03">
              <w:rPr>
                <w:noProof/>
                <w:webHidden/>
              </w:rPr>
              <w:fldChar w:fldCharType="separate"/>
            </w:r>
            <w:r w:rsidR="000C1C03">
              <w:rPr>
                <w:noProof/>
                <w:webHidden/>
              </w:rPr>
              <w:t>3</w:t>
            </w:r>
            <w:r w:rsidR="000C1C03">
              <w:rPr>
                <w:noProof/>
                <w:webHidden/>
              </w:rPr>
              <w:fldChar w:fldCharType="end"/>
            </w:r>
          </w:hyperlink>
        </w:p>
        <w:p w14:paraId="1982EA0B" w14:textId="4F6B5F88" w:rsidR="000C1C03" w:rsidRDefault="000C1C03">
          <w:pPr>
            <w:pStyle w:val="TOC1"/>
            <w:rPr>
              <w:rFonts w:eastAsiaTheme="minorEastAsia"/>
              <w:b w:val="0"/>
              <w:bCs w:val="0"/>
              <w:noProof/>
              <w:sz w:val="22"/>
              <w:szCs w:val="22"/>
            </w:rPr>
          </w:pPr>
          <w:hyperlink w:anchor="_Toc53583841" w:history="1">
            <w:r w:rsidRPr="00C82AF2">
              <w:rPr>
                <w:rStyle w:val="Hyperlink"/>
                <w:rFonts w:ascii="Gotham Book" w:hAnsi="Gotham Book" w:cs="Arial"/>
                <w:noProof/>
              </w:rPr>
              <w:t>2020-2021 SYSTEMWIDE INITIATIVES</w:t>
            </w:r>
            <w:r>
              <w:rPr>
                <w:noProof/>
                <w:webHidden/>
              </w:rPr>
              <w:tab/>
            </w:r>
            <w:r>
              <w:rPr>
                <w:noProof/>
                <w:webHidden/>
              </w:rPr>
              <w:fldChar w:fldCharType="begin"/>
            </w:r>
            <w:r>
              <w:rPr>
                <w:noProof/>
                <w:webHidden/>
              </w:rPr>
              <w:instrText xml:space="preserve"> PAGEREF _Toc53583841 \h </w:instrText>
            </w:r>
            <w:r>
              <w:rPr>
                <w:noProof/>
                <w:webHidden/>
              </w:rPr>
            </w:r>
            <w:r>
              <w:rPr>
                <w:noProof/>
                <w:webHidden/>
              </w:rPr>
              <w:fldChar w:fldCharType="separate"/>
            </w:r>
            <w:r>
              <w:rPr>
                <w:noProof/>
                <w:webHidden/>
              </w:rPr>
              <w:t>3</w:t>
            </w:r>
            <w:r>
              <w:rPr>
                <w:noProof/>
                <w:webHidden/>
              </w:rPr>
              <w:fldChar w:fldCharType="end"/>
            </w:r>
          </w:hyperlink>
        </w:p>
        <w:p w14:paraId="4E596DC1" w14:textId="06662DBC" w:rsidR="000C1C03" w:rsidRDefault="000C1C03">
          <w:pPr>
            <w:pStyle w:val="TOC1"/>
            <w:rPr>
              <w:rFonts w:eastAsiaTheme="minorEastAsia"/>
              <w:b w:val="0"/>
              <w:bCs w:val="0"/>
              <w:noProof/>
              <w:sz w:val="22"/>
              <w:szCs w:val="22"/>
            </w:rPr>
          </w:pPr>
          <w:hyperlink w:anchor="_Toc53583842" w:history="1">
            <w:r w:rsidRPr="00C82AF2">
              <w:rPr>
                <w:rStyle w:val="Hyperlink"/>
                <w:rFonts w:ascii="Gotham Book" w:hAnsi="Gotham Book" w:cs="Arial"/>
                <w:noProof/>
              </w:rPr>
              <w:t>TEXAS EDUCATION AGENCY (TEA) STRATEGIC PRIORITIES</w:t>
            </w:r>
            <w:r>
              <w:rPr>
                <w:noProof/>
                <w:webHidden/>
              </w:rPr>
              <w:tab/>
            </w:r>
            <w:r>
              <w:rPr>
                <w:noProof/>
                <w:webHidden/>
              </w:rPr>
              <w:fldChar w:fldCharType="begin"/>
            </w:r>
            <w:r>
              <w:rPr>
                <w:noProof/>
                <w:webHidden/>
              </w:rPr>
              <w:instrText xml:space="preserve"> PAGEREF _Toc53583842 \h </w:instrText>
            </w:r>
            <w:r>
              <w:rPr>
                <w:noProof/>
                <w:webHidden/>
              </w:rPr>
            </w:r>
            <w:r>
              <w:rPr>
                <w:noProof/>
                <w:webHidden/>
              </w:rPr>
              <w:fldChar w:fldCharType="separate"/>
            </w:r>
            <w:r>
              <w:rPr>
                <w:noProof/>
                <w:webHidden/>
              </w:rPr>
              <w:t>3</w:t>
            </w:r>
            <w:r>
              <w:rPr>
                <w:noProof/>
                <w:webHidden/>
              </w:rPr>
              <w:fldChar w:fldCharType="end"/>
            </w:r>
          </w:hyperlink>
        </w:p>
        <w:p w14:paraId="57D46312" w14:textId="70E54DDC" w:rsidR="000C1C03" w:rsidRDefault="000C1C03">
          <w:pPr>
            <w:pStyle w:val="TOC1"/>
            <w:rPr>
              <w:rFonts w:eastAsiaTheme="minorEastAsia"/>
              <w:b w:val="0"/>
              <w:bCs w:val="0"/>
              <w:noProof/>
              <w:sz w:val="22"/>
              <w:szCs w:val="22"/>
            </w:rPr>
          </w:pPr>
          <w:hyperlink w:anchor="_Toc53583843" w:history="1">
            <w:r w:rsidRPr="00C82AF2">
              <w:rPr>
                <w:rStyle w:val="Hyperlink"/>
                <w:rFonts w:ascii="Gotham Book" w:hAnsi="Gotham Book" w:cs="Arial"/>
                <w:noProof/>
              </w:rPr>
              <w:t>TITLE I, PART A SCHOOLWIDE PROGRAM (SWP) REQUIREMENTS</w:t>
            </w:r>
            <w:r>
              <w:rPr>
                <w:noProof/>
                <w:webHidden/>
              </w:rPr>
              <w:tab/>
            </w:r>
            <w:r>
              <w:rPr>
                <w:noProof/>
                <w:webHidden/>
              </w:rPr>
              <w:fldChar w:fldCharType="begin"/>
            </w:r>
            <w:r>
              <w:rPr>
                <w:noProof/>
                <w:webHidden/>
              </w:rPr>
              <w:instrText xml:space="preserve"> PAGEREF _Toc53583843 \h </w:instrText>
            </w:r>
            <w:r>
              <w:rPr>
                <w:noProof/>
                <w:webHidden/>
              </w:rPr>
            </w:r>
            <w:r>
              <w:rPr>
                <w:noProof/>
                <w:webHidden/>
              </w:rPr>
              <w:fldChar w:fldCharType="separate"/>
            </w:r>
            <w:r>
              <w:rPr>
                <w:noProof/>
                <w:webHidden/>
              </w:rPr>
              <w:t>3</w:t>
            </w:r>
            <w:r>
              <w:rPr>
                <w:noProof/>
                <w:webHidden/>
              </w:rPr>
              <w:fldChar w:fldCharType="end"/>
            </w:r>
          </w:hyperlink>
        </w:p>
        <w:p w14:paraId="09E9A134" w14:textId="190076B1" w:rsidR="000C1C03" w:rsidRDefault="000C1C03">
          <w:pPr>
            <w:pStyle w:val="TOC1"/>
            <w:rPr>
              <w:rFonts w:eastAsiaTheme="minorEastAsia"/>
              <w:b w:val="0"/>
              <w:bCs w:val="0"/>
              <w:noProof/>
              <w:sz w:val="22"/>
              <w:szCs w:val="22"/>
            </w:rPr>
          </w:pPr>
          <w:hyperlink w:anchor="_Toc53583844" w:history="1">
            <w:r w:rsidRPr="00C82AF2">
              <w:rPr>
                <w:rStyle w:val="Hyperlink"/>
                <w:rFonts w:ascii="Gotham Book" w:hAnsi="Gotham Book" w:cs="Arial"/>
                <w:noProof/>
              </w:rPr>
              <w:t>SCHOOL SUPPORT TEAM FOR THE CNA and CIP</w:t>
            </w:r>
            <w:r>
              <w:rPr>
                <w:noProof/>
                <w:webHidden/>
              </w:rPr>
              <w:tab/>
            </w:r>
            <w:r>
              <w:rPr>
                <w:noProof/>
                <w:webHidden/>
              </w:rPr>
              <w:fldChar w:fldCharType="begin"/>
            </w:r>
            <w:r>
              <w:rPr>
                <w:noProof/>
                <w:webHidden/>
              </w:rPr>
              <w:instrText xml:space="preserve"> PAGEREF _Toc53583844 \h </w:instrText>
            </w:r>
            <w:r>
              <w:rPr>
                <w:noProof/>
                <w:webHidden/>
              </w:rPr>
            </w:r>
            <w:r>
              <w:rPr>
                <w:noProof/>
                <w:webHidden/>
              </w:rPr>
              <w:fldChar w:fldCharType="separate"/>
            </w:r>
            <w:r>
              <w:rPr>
                <w:noProof/>
                <w:webHidden/>
              </w:rPr>
              <w:t>5</w:t>
            </w:r>
            <w:r>
              <w:rPr>
                <w:noProof/>
                <w:webHidden/>
              </w:rPr>
              <w:fldChar w:fldCharType="end"/>
            </w:r>
          </w:hyperlink>
        </w:p>
        <w:p w14:paraId="62D9FE70" w14:textId="3ED8B1B9" w:rsidR="000C1C03" w:rsidRDefault="000C1C03">
          <w:pPr>
            <w:pStyle w:val="TOC1"/>
            <w:rPr>
              <w:rFonts w:eastAsiaTheme="minorEastAsia"/>
              <w:b w:val="0"/>
              <w:bCs w:val="0"/>
              <w:noProof/>
              <w:sz w:val="22"/>
              <w:szCs w:val="22"/>
            </w:rPr>
          </w:pPr>
          <w:hyperlink w:anchor="_Toc53583845" w:history="1">
            <w:r w:rsidRPr="00C82AF2">
              <w:rPr>
                <w:rStyle w:val="Hyperlink"/>
                <w:rFonts w:ascii="Gotham Book" w:hAnsi="Gotham Book" w:cs="Arial"/>
                <w:noProof/>
              </w:rPr>
              <w:t>COMPREHENSIVE NEEDS ASSESSMENT – SCHOOL PROFILE</w:t>
            </w:r>
            <w:r>
              <w:rPr>
                <w:noProof/>
                <w:webHidden/>
              </w:rPr>
              <w:tab/>
            </w:r>
            <w:r>
              <w:rPr>
                <w:noProof/>
                <w:webHidden/>
              </w:rPr>
              <w:fldChar w:fldCharType="begin"/>
            </w:r>
            <w:r>
              <w:rPr>
                <w:noProof/>
                <w:webHidden/>
              </w:rPr>
              <w:instrText xml:space="preserve"> PAGEREF _Toc53583845 \h </w:instrText>
            </w:r>
            <w:r>
              <w:rPr>
                <w:noProof/>
                <w:webHidden/>
              </w:rPr>
            </w:r>
            <w:r>
              <w:rPr>
                <w:noProof/>
                <w:webHidden/>
              </w:rPr>
              <w:fldChar w:fldCharType="separate"/>
            </w:r>
            <w:r>
              <w:rPr>
                <w:noProof/>
                <w:webHidden/>
              </w:rPr>
              <w:t>8</w:t>
            </w:r>
            <w:r>
              <w:rPr>
                <w:noProof/>
                <w:webHidden/>
              </w:rPr>
              <w:fldChar w:fldCharType="end"/>
            </w:r>
          </w:hyperlink>
        </w:p>
        <w:p w14:paraId="6002F184" w14:textId="39A2CB05" w:rsidR="000C1C03" w:rsidRDefault="000C1C03">
          <w:pPr>
            <w:pStyle w:val="TOC2"/>
            <w:rPr>
              <w:rFonts w:eastAsiaTheme="minorEastAsia"/>
              <w:b w:val="0"/>
              <w:bCs w:val="0"/>
              <w:color w:val="auto"/>
              <w:sz w:val="22"/>
              <w:szCs w:val="22"/>
              <w:lang w:val="en-US"/>
            </w:rPr>
          </w:pPr>
          <w:hyperlink w:anchor="_Toc53583846" w:history="1">
            <w:r w:rsidRPr="00C82AF2">
              <w:rPr>
                <w:rStyle w:val="Hyperlink"/>
                <w:rFonts w:ascii="Gotham Book" w:hAnsi="Gotham Book" w:cs="Arial"/>
              </w:rPr>
              <w:t>Data Sources Examined during the CNA Process</w:t>
            </w:r>
            <w:r>
              <w:rPr>
                <w:webHidden/>
              </w:rPr>
              <w:tab/>
            </w:r>
            <w:r>
              <w:rPr>
                <w:webHidden/>
              </w:rPr>
              <w:fldChar w:fldCharType="begin"/>
            </w:r>
            <w:r>
              <w:rPr>
                <w:webHidden/>
              </w:rPr>
              <w:instrText xml:space="preserve"> PAGEREF _Toc53583846 \h </w:instrText>
            </w:r>
            <w:r>
              <w:rPr>
                <w:webHidden/>
              </w:rPr>
            </w:r>
            <w:r>
              <w:rPr>
                <w:webHidden/>
              </w:rPr>
              <w:fldChar w:fldCharType="separate"/>
            </w:r>
            <w:r>
              <w:rPr>
                <w:webHidden/>
              </w:rPr>
              <w:t>10</w:t>
            </w:r>
            <w:r>
              <w:rPr>
                <w:webHidden/>
              </w:rPr>
              <w:fldChar w:fldCharType="end"/>
            </w:r>
          </w:hyperlink>
        </w:p>
        <w:p w14:paraId="6BF84531" w14:textId="756AB04F" w:rsidR="000C1C03" w:rsidRDefault="000C1C03">
          <w:pPr>
            <w:pStyle w:val="TOC1"/>
            <w:rPr>
              <w:rFonts w:eastAsiaTheme="minorEastAsia"/>
              <w:b w:val="0"/>
              <w:bCs w:val="0"/>
              <w:noProof/>
              <w:sz w:val="22"/>
              <w:szCs w:val="22"/>
            </w:rPr>
          </w:pPr>
          <w:hyperlink w:anchor="_Toc53583847" w:history="1">
            <w:r w:rsidRPr="00C82AF2">
              <w:rPr>
                <w:rStyle w:val="Hyperlink"/>
                <w:rFonts w:ascii="Gotham Book" w:hAnsi="Gotham Book" w:cs="Arial"/>
                <w:noProof/>
              </w:rPr>
              <w:t>STATE COMPENSATORY EDUCATION (SCE)</w:t>
            </w:r>
            <w:r>
              <w:rPr>
                <w:noProof/>
                <w:webHidden/>
              </w:rPr>
              <w:tab/>
            </w:r>
            <w:r>
              <w:rPr>
                <w:noProof/>
                <w:webHidden/>
              </w:rPr>
              <w:fldChar w:fldCharType="begin"/>
            </w:r>
            <w:r>
              <w:rPr>
                <w:noProof/>
                <w:webHidden/>
              </w:rPr>
              <w:instrText xml:space="preserve"> PAGEREF _Toc53583847 \h </w:instrText>
            </w:r>
            <w:r>
              <w:rPr>
                <w:noProof/>
                <w:webHidden/>
              </w:rPr>
            </w:r>
            <w:r>
              <w:rPr>
                <w:noProof/>
                <w:webHidden/>
              </w:rPr>
              <w:fldChar w:fldCharType="separate"/>
            </w:r>
            <w:r>
              <w:rPr>
                <w:noProof/>
                <w:webHidden/>
              </w:rPr>
              <w:t>11</w:t>
            </w:r>
            <w:r>
              <w:rPr>
                <w:noProof/>
                <w:webHidden/>
              </w:rPr>
              <w:fldChar w:fldCharType="end"/>
            </w:r>
          </w:hyperlink>
        </w:p>
        <w:p w14:paraId="2E836CC0" w14:textId="2551EFF5" w:rsidR="000C1C03" w:rsidRDefault="000C1C03">
          <w:pPr>
            <w:pStyle w:val="TOC2"/>
            <w:rPr>
              <w:rFonts w:eastAsiaTheme="minorEastAsia"/>
              <w:b w:val="0"/>
              <w:bCs w:val="0"/>
              <w:color w:val="auto"/>
              <w:sz w:val="22"/>
              <w:szCs w:val="22"/>
              <w:lang w:val="en-US"/>
            </w:rPr>
          </w:pPr>
          <w:hyperlink w:anchor="_Toc53583848" w:history="1">
            <w:r w:rsidRPr="00C82AF2">
              <w:rPr>
                <w:rStyle w:val="Hyperlink"/>
                <w:rFonts w:ascii="Gotham Book" w:hAnsi="Gotham Book" w:cs="Arial"/>
              </w:rPr>
              <w:t>Policies and Procedures</w:t>
            </w:r>
            <w:r>
              <w:rPr>
                <w:webHidden/>
              </w:rPr>
              <w:tab/>
            </w:r>
            <w:r>
              <w:rPr>
                <w:webHidden/>
              </w:rPr>
              <w:fldChar w:fldCharType="begin"/>
            </w:r>
            <w:r>
              <w:rPr>
                <w:webHidden/>
              </w:rPr>
              <w:instrText xml:space="preserve"> PAGEREF _Toc53583848 \h </w:instrText>
            </w:r>
            <w:r>
              <w:rPr>
                <w:webHidden/>
              </w:rPr>
            </w:r>
            <w:r>
              <w:rPr>
                <w:webHidden/>
              </w:rPr>
              <w:fldChar w:fldCharType="separate"/>
            </w:r>
            <w:r>
              <w:rPr>
                <w:webHidden/>
              </w:rPr>
              <w:t>11</w:t>
            </w:r>
            <w:r>
              <w:rPr>
                <w:webHidden/>
              </w:rPr>
              <w:fldChar w:fldCharType="end"/>
            </w:r>
          </w:hyperlink>
        </w:p>
        <w:p w14:paraId="02EFD6A6" w14:textId="3592031C" w:rsidR="000C1C03" w:rsidRDefault="000C1C03">
          <w:pPr>
            <w:pStyle w:val="TOC1"/>
            <w:rPr>
              <w:rFonts w:eastAsiaTheme="minorEastAsia"/>
              <w:b w:val="0"/>
              <w:bCs w:val="0"/>
              <w:noProof/>
              <w:sz w:val="22"/>
              <w:szCs w:val="22"/>
            </w:rPr>
          </w:pPr>
          <w:hyperlink w:anchor="_Toc53583849" w:history="1">
            <w:r w:rsidRPr="00C82AF2">
              <w:rPr>
                <w:rStyle w:val="Hyperlink"/>
                <w:rFonts w:ascii="Gotham Book" w:hAnsi="Gotham Book" w:cs="Arial"/>
                <w:noProof/>
              </w:rPr>
              <w:t>COORDINATION OF FEDERAL, STATE, AND LOCAL FUNDS</w:t>
            </w:r>
            <w:r>
              <w:rPr>
                <w:noProof/>
                <w:webHidden/>
              </w:rPr>
              <w:tab/>
            </w:r>
            <w:r>
              <w:rPr>
                <w:noProof/>
                <w:webHidden/>
              </w:rPr>
              <w:fldChar w:fldCharType="begin"/>
            </w:r>
            <w:r>
              <w:rPr>
                <w:noProof/>
                <w:webHidden/>
              </w:rPr>
              <w:instrText xml:space="preserve"> PAGEREF _Toc53583849 \h </w:instrText>
            </w:r>
            <w:r>
              <w:rPr>
                <w:noProof/>
                <w:webHidden/>
              </w:rPr>
            </w:r>
            <w:r>
              <w:rPr>
                <w:noProof/>
                <w:webHidden/>
              </w:rPr>
              <w:fldChar w:fldCharType="separate"/>
            </w:r>
            <w:r>
              <w:rPr>
                <w:noProof/>
                <w:webHidden/>
              </w:rPr>
              <w:t>12</w:t>
            </w:r>
            <w:r>
              <w:rPr>
                <w:noProof/>
                <w:webHidden/>
              </w:rPr>
              <w:fldChar w:fldCharType="end"/>
            </w:r>
          </w:hyperlink>
        </w:p>
        <w:p w14:paraId="460A4A10" w14:textId="0E8E6E28" w:rsidR="000C1C03" w:rsidRDefault="000C1C03">
          <w:pPr>
            <w:pStyle w:val="TOC1"/>
            <w:rPr>
              <w:rFonts w:eastAsiaTheme="minorEastAsia"/>
              <w:b w:val="0"/>
              <w:bCs w:val="0"/>
              <w:noProof/>
              <w:sz w:val="22"/>
              <w:szCs w:val="22"/>
            </w:rPr>
          </w:pPr>
          <w:hyperlink w:anchor="_Toc53583850" w:history="1">
            <w:r w:rsidRPr="00C82AF2">
              <w:rPr>
                <w:rStyle w:val="Hyperlink"/>
                <w:rFonts w:ascii="Gotham Bold" w:hAnsi="Gotham Bold" w:cs="Arial"/>
                <w:noProof/>
              </w:rPr>
              <w:t>GOAL #1 – MAP Math Growth</w:t>
            </w:r>
            <w:r>
              <w:rPr>
                <w:noProof/>
                <w:webHidden/>
              </w:rPr>
              <w:tab/>
            </w:r>
            <w:r>
              <w:rPr>
                <w:noProof/>
                <w:webHidden/>
              </w:rPr>
              <w:fldChar w:fldCharType="begin"/>
            </w:r>
            <w:r>
              <w:rPr>
                <w:noProof/>
                <w:webHidden/>
              </w:rPr>
              <w:instrText xml:space="preserve"> PAGEREF _Toc53583850 \h </w:instrText>
            </w:r>
            <w:r>
              <w:rPr>
                <w:noProof/>
                <w:webHidden/>
              </w:rPr>
            </w:r>
            <w:r>
              <w:rPr>
                <w:noProof/>
                <w:webHidden/>
              </w:rPr>
              <w:fldChar w:fldCharType="separate"/>
            </w:r>
            <w:r>
              <w:rPr>
                <w:noProof/>
                <w:webHidden/>
              </w:rPr>
              <w:t>13</w:t>
            </w:r>
            <w:r>
              <w:rPr>
                <w:noProof/>
                <w:webHidden/>
              </w:rPr>
              <w:fldChar w:fldCharType="end"/>
            </w:r>
          </w:hyperlink>
        </w:p>
        <w:p w14:paraId="13C824A7" w14:textId="5231F493" w:rsidR="000C1C03" w:rsidRDefault="000C1C03">
          <w:pPr>
            <w:pStyle w:val="TOC1"/>
            <w:rPr>
              <w:rFonts w:eastAsiaTheme="minorEastAsia"/>
              <w:b w:val="0"/>
              <w:bCs w:val="0"/>
              <w:noProof/>
              <w:sz w:val="22"/>
              <w:szCs w:val="22"/>
            </w:rPr>
          </w:pPr>
          <w:hyperlink w:anchor="_Toc53583851" w:history="1">
            <w:r w:rsidRPr="00C82AF2">
              <w:rPr>
                <w:rStyle w:val="Hyperlink"/>
                <w:rFonts w:ascii="Gotham Bold" w:hAnsi="Gotham Bold" w:cs="Arial"/>
                <w:noProof/>
              </w:rPr>
              <w:t>GOAL #2 – MAP Language Arts Growth</w:t>
            </w:r>
            <w:r>
              <w:rPr>
                <w:noProof/>
                <w:webHidden/>
              </w:rPr>
              <w:tab/>
            </w:r>
            <w:r>
              <w:rPr>
                <w:noProof/>
                <w:webHidden/>
              </w:rPr>
              <w:fldChar w:fldCharType="begin"/>
            </w:r>
            <w:r>
              <w:rPr>
                <w:noProof/>
                <w:webHidden/>
              </w:rPr>
              <w:instrText xml:space="preserve"> PAGEREF _Toc53583851 \h </w:instrText>
            </w:r>
            <w:r>
              <w:rPr>
                <w:noProof/>
                <w:webHidden/>
              </w:rPr>
            </w:r>
            <w:r>
              <w:rPr>
                <w:noProof/>
                <w:webHidden/>
              </w:rPr>
              <w:fldChar w:fldCharType="separate"/>
            </w:r>
            <w:r>
              <w:rPr>
                <w:noProof/>
                <w:webHidden/>
              </w:rPr>
              <w:t>16</w:t>
            </w:r>
            <w:r>
              <w:rPr>
                <w:noProof/>
                <w:webHidden/>
              </w:rPr>
              <w:fldChar w:fldCharType="end"/>
            </w:r>
          </w:hyperlink>
        </w:p>
        <w:p w14:paraId="0032E72D" w14:textId="35E482B4" w:rsidR="000C1C03" w:rsidRDefault="000C1C03">
          <w:pPr>
            <w:pStyle w:val="TOC1"/>
            <w:rPr>
              <w:rFonts w:eastAsiaTheme="minorEastAsia"/>
              <w:b w:val="0"/>
              <w:bCs w:val="0"/>
              <w:noProof/>
              <w:sz w:val="22"/>
              <w:szCs w:val="22"/>
            </w:rPr>
          </w:pPr>
          <w:hyperlink w:anchor="_Toc53583852" w:history="1">
            <w:r w:rsidRPr="00C82AF2">
              <w:rPr>
                <w:rStyle w:val="Hyperlink"/>
                <w:rFonts w:ascii="Gotham Bold" w:hAnsi="Gotham Bold" w:cs="Arial"/>
                <w:noProof/>
              </w:rPr>
              <w:t>GOAL #3 – TELPAS</w:t>
            </w:r>
            <w:r>
              <w:rPr>
                <w:noProof/>
                <w:webHidden/>
              </w:rPr>
              <w:tab/>
            </w:r>
            <w:r>
              <w:rPr>
                <w:noProof/>
                <w:webHidden/>
              </w:rPr>
              <w:fldChar w:fldCharType="begin"/>
            </w:r>
            <w:r>
              <w:rPr>
                <w:noProof/>
                <w:webHidden/>
              </w:rPr>
              <w:instrText xml:space="preserve"> PAGEREF _Toc53583852 \h </w:instrText>
            </w:r>
            <w:r>
              <w:rPr>
                <w:noProof/>
                <w:webHidden/>
              </w:rPr>
            </w:r>
            <w:r>
              <w:rPr>
                <w:noProof/>
                <w:webHidden/>
              </w:rPr>
              <w:fldChar w:fldCharType="separate"/>
            </w:r>
            <w:r>
              <w:rPr>
                <w:noProof/>
                <w:webHidden/>
              </w:rPr>
              <w:t>19</w:t>
            </w:r>
            <w:r>
              <w:rPr>
                <w:noProof/>
                <w:webHidden/>
              </w:rPr>
              <w:fldChar w:fldCharType="end"/>
            </w:r>
          </w:hyperlink>
        </w:p>
        <w:p w14:paraId="3BDB47EB" w14:textId="57032129" w:rsidR="000C1C03" w:rsidRDefault="000C1C03">
          <w:pPr>
            <w:pStyle w:val="TOC1"/>
            <w:rPr>
              <w:rFonts w:eastAsiaTheme="minorEastAsia"/>
              <w:b w:val="0"/>
              <w:bCs w:val="0"/>
              <w:noProof/>
              <w:sz w:val="22"/>
              <w:szCs w:val="22"/>
            </w:rPr>
          </w:pPr>
          <w:hyperlink w:anchor="_Toc53583853" w:history="1">
            <w:r w:rsidRPr="00C82AF2">
              <w:rPr>
                <w:rStyle w:val="Hyperlink"/>
                <w:rFonts w:ascii="Gotham Bold" w:hAnsi="Gotham Bold" w:cs="Arial"/>
                <w:noProof/>
              </w:rPr>
              <w:t>GOAL #4 – Average Daily Attendance</w:t>
            </w:r>
            <w:r>
              <w:rPr>
                <w:noProof/>
                <w:webHidden/>
              </w:rPr>
              <w:tab/>
            </w:r>
            <w:r>
              <w:rPr>
                <w:noProof/>
                <w:webHidden/>
              </w:rPr>
              <w:fldChar w:fldCharType="begin"/>
            </w:r>
            <w:r>
              <w:rPr>
                <w:noProof/>
                <w:webHidden/>
              </w:rPr>
              <w:instrText xml:space="preserve"> PAGEREF _Toc53583853 \h </w:instrText>
            </w:r>
            <w:r>
              <w:rPr>
                <w:noProof/>
                <w:webHidden/>
              </w:rPr>
            </w:r>
            <w:r>
              <w:rPr>
                <w:noProof/>
                <w:webHidden/>
              </w:rPr>
              <w:fldChar w:fldCharType="separate"/>
            </w:r>
            <w:r>
              <w:rPr>
                <w:noProof/>
                <w:webHidden/>
              </w:rPr>
              <w:t>22</w:t>
            </w:r>
            <w:r>
              <w:rPr>
                <w:noProof/>
                <w:webHidden/>
              </w:rPr>
              <w:fldChar w:fldCharType="end"/>
            </w:r>
          </w:hyperlink>
        </w:p>
        <w:p w14:paraId="6662E068" w14:textId="296F4BDF" w:rsidR="000C1C03" w:rsidRDefault="000C1C03">
          <w:pPr>
            <w:pStyle w:val="TOC1"/>
            <w:rPr>
              <w:rFonts w:eastAsiaTheme="minorEastAsia"/>
              <w:b w:val="0"/>
              <w:bCs w:val="0"/>
              <w:noProof/>
              <w:sz w:val="22"/>
              <w:szCs w:val="22"/>
            </w:rPr>
          </w:pPr>
          <w:hyperlink w:anchor="_Toc53583854" w:history="1">
            <w:r w:rsidRPr="00C82AF2">
              <w:rPr>
                <w:rStyle w:val="Hyperlink"/>
                <w:rFonts w:ascii="Gotham Bold" w:hAnsi="Gotham Bold" w:cs="Arial"/>
                <w:noProof/>
              </w:rPr>
              <w:t>GOAL #5 – Student Persistence</w:t>
            </w:r>
            <w:r>
              <w:rPr>
                <w:noProof/>
                <w:webHidden/>
              </w:rPr>
              <w:tab/>
            </w:r>
            <w:r>
              <w:rPr>
                <w:noProof/>
                <w:webHidden/>
              </w:rPr>
              <w:fldChar w:fldCharType="begin"/>
            </w:r>
            <w:r>
              <w:rPr>
                <w:noProof/>
                <w:webHidden/>
              </w:rPr>
              <w:instrText xml:space="preserve"> PAGEREF _Toc53583854 \h </w:instrText>
            </w:r>
            <w:r>
              <w:rPr>
                <w:noProof/>
                <w:webHidden/>
              </w:rPr>
            </w:r>
            <w:r>
              <w:rPr>
                <w:noProof/>
                <w:webHidden/>
              </w:rPr>
              <w:fldChar w:fldCharType="separate"/>
            </w:r>
            <w:r>
              <w:rPr>
                <w:noProof/>
                <w:webHidden/>
              </w:rPr>
              <w:t>24</w:t>
            </w:r>
            <w:r>
              <w:rPr>
                <w:noProof/>
                <w:webHidden/>
              </w:rPr>
              <w:fldChar w:fldCharType="end"/>
            </w:r>
          </w:hyperlink>
        </w:p>
        <w:p w14:paraId="0ED2CC1A" w14:textId="5ABA3C22" w:rsidR="00F13937" w:rsidRDefault="00F13937">
          <w:r w:rsidRPr="78B5EADA">
            <w:rPr>
              <w:rFonts w:ascii="Gotham Book" w:hAnsi="Gotham Book"/>
              <w:b/>
              <w:bCs/>
              <w:noProof/>
              <w:sz w:val="22"/>
              <w:szCs w:val="22"/>
            </w:rPr>
            <w:fldChar w:fldCharType="end"/>
          </w:r>
        </w:p>
      </w:sdtContent>
    </w:sdt>
    <w:p w14:paraId="47ECBB4A" w14:textId="77777777" w:rsidR="00F13937" w:rsidRPr="005955F6" w:rsidRDefault="00F13937" w:rsidP="78B5EADA">
      <w:pPr>
        <w:rPr>
          <w:rFonts w:asciiTheme="minorHAnsi" w:eastAsia="Times New Roman" w:hAnsiTheme="minorHAnsi"/>
          <w:b/>
          <w:bCs/>
          <w:lang w:val="en"/>
        </w:rPr>
      </w:pPr>
      <w:r w:rsidRPr="78B5EADA">
        <w:rPr>
          <w:rFonts w:asciiTheme="minorHAnsi" w:eastAsia="Times New Roman" w:hAnsiTheme="minorHAnsi"/>
          <w:b/>
          <w:bCs/>
          <w:lang w:val="en"/>
        </w:rPr>
        <w:br w:type="page"/>
      </w:r>
      <w:bookmarkStart w:id="0" w:name="_GoBack"/>
      <w:bookmarkEnd w:id="0"/>
    </w:p>
    <w:p w14:paraId="5FD9E869" w14:textId="79ACAAB0" w:rsidR="00F13937" w:rsidRPr="00F83735" w:rsidRDefault="00F13937" w:rsidP="00F1301D">
      <w:pPr>
        <w:pStyle w:val="Style1"/>
        <w:rPr>
          <w:b w:val="0"/>
        </w:rPr>
      </w:pPr>
      <w:proofErr w:type="gramStart"/>
      <w:r>
        <w:lastRenderedPageBreak/>
        <w:t>YES</w:t>
      </w:r>
      <w:proofErr w:type="gramEnd"/>
      <w:r>
        <w:t xml:space="preserve"> PREP </w:t>
      </w:r>
      <w:r w:rsidR="005F3D52">
        <w:t xml:space="preserve">NORTH CENTRAL ELEMENTARY </w:t>
      </w:r>
      <w:r>
        <w:t>CAMPUS IMPROVEMENT PLAN</w:t>
      </w:r>
    </w:p>
    <w:p w14:paraId="36B80D34" w14:textId="77777777" w:rsidR="006A672C" w:rsidRPr="00AE3D44" w:rsidRDefault="006A672C" w:rsidP="006A672C">
      <w:pPr>
        <w:rPr>
          <w:rFonts w:ascii="Gotham Book" w:hAnsi="Gotham Book" w:cs="Arial"/>
        </w:rPr>
      </w:pPr>
      <w:bookmarkStart w:id="1" w:name="_Hlk19812797"/>
    </w:p>
    <w:p w14:paraId="4DDF56C3" w14:textId="77777777" w:rsidR="006A672C" w:rsidRPr="00AE3D44" w:rsidRDefault="006A672C" w:rsidP="78B5EADA">
      <w:pPr>
        <w:pStyle w:val="Heading1"/>
        <w:spacing w:before="0"/>
        <w:jc w:val="center"/>
        <w:rPr>
          <w:rFonts w:ascii="Gotham Book" w:hAnsi="Gotham Book" w:cs="Arial"/>
          <w:b/>
          <w:bCs/>
          <w:color w:val="000000" w:themeColor="text1"/>
          <w:sz w:val="26"/>
          <w:szCs w:val="26"/>
        </w:rPr>
      </w:pPr>
      <w:bookmarkStart w:id="2" w:name="_Toc19727005"/>
      <w:bookmarkStart w:id="3" w:name="_Toc47434438"/>
      <w:bookmarkStart w:id="4" w:name="_Toc53583840"/>
      <w:r w:rsidRPr="78B5EADA">
        <w:rPr>
          <w:rFonts w:ascii="Gotham Book" w:hAnsi="Gotham Book" w:cs="Arial"/>
          <w:b/>
          <w:bCs/>
          <w:color w:val="000000" w:themeColor="text1"/>
          <w:sz w:val="26"/>
          <w:szCs w:val="26"/>
        </w:rPr>
        <w:t>MISSION STATEMENT</w:t>
      </w:r>
      <w:bookmarkEnd w:id="2"/>
      <w:bookmarkEnd w:id="3"/>
      <w:bookmarkEnd w:id="4"/>
    </w:p>
    <w:p w14:paraId="0C104CA3" w14:textId="77777777" w:rsidR="006A672C" w:rsidRPr="00AE3D44" w:rsidRDefault="006A672C" w:rsidP="006A672C">
      <w:pPr>
        <w:rPr>
          <w:rFonts w:ascii="Gotham Book" w:hAnsi="Gotham Book" w:cs="Arial"/>
          <w:sz w:val="22"/>
          <w:szCs w:val="22"/>
        </w:rPr>
      </w:pPr>
    </w:p>
    <w:p w14:paraId="6858BBDD" w14:textId="230175C2" w:rsidR="006A672C" w:rsidRPr="00AE3D44" w:rsidRDefault="005F3D52" w:rsidP="006A672C">
      <w:pPr>
        <w:jc w:val="both"/>
        <w:rPr>
          <w:rFonts w:ascii="Gotham Book" w:hAnsi="Gotham Book" w:cs="Arial"/>
          <w:sz w:val="22"/>
          <w:szCs w:val="22"/>
        </w:rPr>
      </w:pPr>
      <w:r w:rsidRPr="78B5EADA">
        <w:rPr>
          <w:rFonts w:ascii="Gotham Book" w:hAnsi="Gotham Book" w:cs="Arial"/>
          <w:noProof/>
          <w:sz w:val="22"/>
          <w:szCs w:val="22"/>
        </w:rPr>
        <w:t>YES Prep North Central Elementary will increase the number of students from underserved communities who graduate from college prepared to lead.</w:t>
      </w:r>
    </w:p>
    <w:p w14:paraId="2F2C0566" w14:textId="77777777" w:rsidR="006A672C" w:rsidRPr="00AE3D44" w:rsidRDefault="006A672C" w:rsidP="78B5EADA">
      <w:pPr>
        <w:jc w:val="both"/>
        <w:rPr>
          <w:rFonts w:ascii="Gotham Book" w:eastAsia="Times New Roman" w:hAnsi="Gotham Book" w:cs="Arial"/>
          <w:sz w:val="22"/>
          <w:szCs w:val="22"/>
        </w:rPr>
      </w:pPr>
    </w:p>
    <w:p w14:paraId="46D7D40D" w14:textId="6AFD2461" w:rsidR="006A672C" w:rsidRPr="00AE3D44" w:rsidRDefault="006A672C" w:rsidP="78B5EADA">
      <w:pPr>
        <w:pStyle w:val="Heading1"/>
        <w:spacing w:before="0"/>
        <w:jc w:val="center"/>
        <w:rPr>
          <w:rFonts w:ascii="Gotham Book" w:hAnsi="Gotham Book" w:cs="Arial"/>
          <w:b/>
          <w:bCs/>
          <w:color w:val="000000" w:themeColor="text1"/>
          <w:sz w:val="26"/>
          <w:szCs w:val="26"/>
        </w:rPr>
      </w:pPr>
      <w:bookmarkStart w:id="5" w:name="_Toc19727006"/>
      <w:bookmarkStart w:id="6" w:name="_Toc47434439"/>
      <w:bookmarkStart w:id="7" w:name="_Toc53583841"/>
      <w:r w:rsidRPr="78B5EADA">
        <w:rPr>
          <w:rFonts w:ascii="Gotham Book" w:hAnsi="Gotham Book" w:cs="Arial"/>
          <w:b/>
          <w:bCs/>
          <w:color w:val="000000" w:themeColor="text1"/>
          <w:sz w:val="26"/>
          <w:szCs w:val="26"/>
        </w:rPr>
        <w:t>2020</w:t>
      </w:r>
      <w:r w:rsidR="003F230B" w:rsidRPr="78B5EADA">
        <w:rPr>
          <w:rFonts w:ascii="Gotham Book" w:hAnsi="Gotham Book" w:cs="Arial"/>
          <w:b/>
          <w:bCs/>
          <w:color w:val="000000" w:themeColor="text1"/>
          <w:sz w:val="26"/>
          <w:szCs w:val="26"/>
        </w:rPr>
        <w:t>-2021</w:t>
      </w:r>
      <w:r w:rsidRPr="78B5EADA">
        <w:rPr>
          <w:rFonts w:ascii="Gotham Book" w:hAnsi="Gotham Book" w:cs="Arial"/>
          <w:b/>
          <w:bCs/>
          <w:color w:val="000000" w:themeColor="text1"/>
          <w:sz w:val="26"/>
          <w:szCs w:val="26"/>
        </w:rPr>
        <w:t xml:space="preserve"> SYSTEMWIDE INITIATIVES</w:t>
      </w:r>
      <w:bookmarkEnd w:id="5"/>
      <w:bookmarkEnd w:id="6"/>
      <w:bookmarkEnd w:id="7"/>
    </w:p>
    <w:p w14:paraId="60EEC0D3" w14:textId="77777777" w:rsidR="006A672C" w:rsidRPr="00AE3D44" w:rsidRDefault="006A672C" w:rsidP="78B5EADA">
      <w:pPr>
        <w:autoSpaceDE w:val="0"/>
        <w:autoSpaceDN w:val="0"/>
        <w:adjustRightInd w:val="0"/>
        <w:jc w:val="both"/>
        <w:rPr>
          <w:rFonts w:ascii="Gotham Book" w:eastAsia="Times New Roman" w:hAnsi="Gotham Book" w:cs="Arial"/>
          <w:sz w:val="22"/>
          <w:szCs w:val="22"/>
          <w:u w:val="single"/>
        </w:rPr>
      </w:pPr>
    </w:p>
    <w:p w14:paraId="42685125" w14:textId="0D7D1869" w:rsidR="006A672C" w:rsidRPr="00AE3D44" w:rsidRDefault="006A672C" w:rsidP="006A672C">
      <w:pPr>
        <w:autoSpaceDE w:val="0"/>
        <w:autoSpaceDN w:val="0"/>
        <w:adjustRightInd w:val="0"/>
        <w:jc w:val="both"/>
        <w:rPr>
          <w:rFonts w:ascii="Gotham Book" w:hAnsi="Gotham Book" w:cs="Arial"/>
          <w:sz w:val="22"/>
          <w:szCs w:val="22"/>
        </w:rPr>
      </w:pPr>
      <w:proofErr w:type="gramStart"/>
      <w:r w:rsidRPr="78B5EADA">
        <w:rPr>
          <w:rFonts w:ascii="Gotham Book" w:hAnsi="Gotham Book" w:cs="Arial"/>
          <w:sz w:val="22"/>
          <w:szCs w:val="22"/>
        </w:rPr>
        <w:t>YES</w:t>
      </w:r>
      <w:proofErr w:type="gramEnd"/>
      <w:r w:rsidRPr="78B5EADA">
        <w:rPr>
          <w:rFonts w:ascii="Gotham Book" w:hAnsi="Gotham Book" w:cs="Arial"/>
          <w:sz w:val="22"/>
          <w:szCs w:val="22"/>
        </w:rPr>
        <w:t xml:space="preserve"> Prep </w:t>
      </w:r>
      <w:r w:rsidR="005F3D52" w:rsidRPr="78B5EADA">
        <w:rPr>
          <w:rFonts w:ascii="Gotham Book" w:hAnsi="Gotham Book" w:cs="Arial"/>
          <w:sz w:val="22"/>
          <w:szCs w:val="22"/>
        </w:rPr>
        <w:t>North Central Elementary</w:t>
      </w:r>
      <w:r w:rsidRPr="78B5EADA">
        <w:rPr>
          <w:rFonts w:ascii="Gotham Book" w:hAnsi="Gotham Book" w:cs="Arial"/>
          <w:sz w:val="22"/>
          <w:szCs w:val="22"/>
        </w:rPr>
        <w:t xml:space="preserve"> is part of the YES Prep Public Schools</w:t>
      </w:r>
      <w:r w:rsidR="003F230B" w:rsidRPr="78B5EADA">
        <w:rPr>
          <w:rFonts w:ascii="Gotham Book" w:hAnsi="Gotham Book" w:cs="Arial"/>
          <w:sz w:val="22"/>
          <w:szCs w:val="22"/>
        </w:rPr>
        <w:t>, Inc.</w:t>
      </w:r>
      <w:r w:rsidRPr="78B5EADA">
        <w:rPr>
          <w:rFonts w:ascii="Gotham Book" w:hAnsi="Gotham Book" w:cs="Arial"/>
          <w:sz w:val="22"/>
          <w:szCs w:val="22"/>
        </w:rPr>
        <w:t xml:space="preserve"> (YES Prep, system, or district) network of open-enrollment charter schools. Our systemwide initiatives are:</w:t>
      </w:r>
    </w:p>
    <w:p w14:paraId="36FDC0E6" w14:textId="77777777" w:rsidR="006A672C" w:rsidRPr="00AE3D44" w:rsidRDefault="006A672C" w:rsidP="006A672C">
      <w:pPr>
        <w:autoSpaceDE w:val="0"/>
        <w:autoSpaceDN w:val="0"/>
        <w:adjustRightInd w:val="0"/>
        <w:jc w:val="both"/>
        <w:rPr>
          <w:rFonts w:ascii="Gotham Book" w:hAnsi="Gotham Book" w:cs="Arial"/>
          <w:sz w:val="22"/>
          <w:szCs w:val="22"/>
        </w:rPr>
      </w:pPr>
    </w:p>
    <w:p w14:paraId="3FDE03D5" w14:textId="77777777" w:rsidR="006A672C" w:rsidRPr="00677A7B" w:rsidRDefault="006A672C" w:rsidP="006A672C">
      <w:pPr>
        <w:autoSpaceDE w:val="0"/>
        <w:autoSpaceDN w:val="0"/>
        <w:adjustRightInd w:val="0"/>
        <w:jc w:val="both"/>
        <w:rPr>
          <w:rFonts w:ascii="Gotham Book" w:hAnsi="Gotham Book" w:cs="Arial"/>
          <w:b/>
          <w:bCs/>
          <w:sz w:val="22"/>
          <w:szCs w:val="22"/>
        </w:rPr>
      </w:pPr>
      <w:r w:rsidRPr="78B5EADA">
        <w:rPr>
          <w:rFonts w:ascii="Gotham Book" w:hAnsi="Gotham Book" w:cs="Arial"/>
          <w:b/>
          <w:bCs/>
          <w:sz w:val="22"/>
          <w:szCs w:val="22"/>
          <w:u w:val="single"/>
        </w:rPr>
        <w:t>Mission Outcomes</w:t>
      </w:r>
    </w:p>
    <w:p w14:paraId="4345D8C5" w14:textId="77777777" w:rsidR="006A672C" w:rsidRPr="00AE3D44" w:rsidRDefault="006A672C" w:rsidP="78B5EADA">
      <w:pPr>
        <w:autoSpaceDE w:val="0"/>
        <w:autoSpaceDN w:val="0"/>
        <w:adjustRightInd w:val="0"/>
        <w:jc w:val="both"/>
        <w:rPr>
          <w:rFonts w:ascii="Gotham Book" w:hAnsi="Gotham Book" w:cs="Arial"/>
          <w:sz w:val="22"/>
          <w:szCs w:val="22"/>
        </w:rPr>
      </w:pPr>
    </w:p>
    <w:p w14:paraId="6999E7F6" w14:textId="77777777" w:rsidR="006A672C" w:rsidRPr="00AE3D44" w:rsidRDefault="006A672C" w:rsidP="78B5EADA">
      <w:pPr>
        <w:pStyle w:val="ListParagraph"/>
        <w:numPr>
          <w:ilvl w:val="0"/>
          <w:numId w:val="3"/>
        </w:numPr>
        <w:autoSpaceDE w:val="0"/>
        <w:autoSpaceDN w:val="0"/>
        <w:adjustRightInd w:val="0"/>
        <w:spacing w:after="100"/>
        <w:contextualSpacing w:val="0"/>
        <w:jc w:val="both"/>
        <w:rPr>
          <w:rFonts w:ascii="Gotham Book" w:hAnsi="Gotham Book" w:cs="Arial"/>
        </w:rPr>
      </w:pPr>
      <w:r w:rsidRPr="78B5EADA">
        <w:rPr>
          <w:rFonts w:ascii="Gotham Book" w:hAnsi="Gotham Book" w:cs="Arial"/>
        </w:rPr>
        <w:t>Build consistently excellent schools that prepare all students to graduate from college prepared to lead.</w:t>
      </w:r>
    </w:p>
    <w:p w14:paraId="5064C5DF" w14:textId="77777777" w:rsidR="006A672C" w:rsidRPr="00AE3D44" w:rsidRDefault="006A672C" w:rsidP="78B5EADA">
      <w:pPr>
        <w:pStyle w:val="ListParagraph"/>
        <w:numPr>
          <w:ilvl w:val="0"/>
          <w:numId w:val="3"/>
        </w:numPr>
        <w:autoSpaceDE w:val="0"/>
        <w:autoSpaceDN w:val="0"/>
        <w:adjustRightInd w:val="0"/>
        <w:contextualSpacing w:val="0"/>
        <w:jc w:val="both"/>
        <w:rPr>
          <w:rFonts w:ascii="Gotham Book" w:hAnsi="Gotham Book" w:cs="Arial"/>
        </w:rPr>
      </w:pPr>
      <w:r w:rsidRPr="78B5EADA">
        <w:rPr>
          <w:rFonts w:ascii="Gotham Book" w:hAnsi="Gotham Book" w:cs="Arial"/>
        </w:rPr>
        <w:t>Serve Houston’s underserved communities at scale.</w:t>
      </w:r>
    </w:p>
    <w:p w14:paraId="4507DF5E" w14:textId="77777777" w:rsidR="006A672C" w:rsidRPr="00AE3D44" w:rsidRDefault="006A672C" w:rsidP="78B5EADA">
      <w:pPr>
        <w:autoSpaceDE w:val="0"/>
        <w:autoSpaceDN w:val="0"/>
        <w:adjustRightInd w:val="0"/>
        <w:jc w:val="both"/>
        <w:rPr>
          <w:rFonts w:ascii="Gotham Book" w:hAnsi="Gotham Book" w:cs="Arial"/>
          <w:sz w:val="22"/>
          <w:szCs w:val="22"/>
        </w:rPr>
      </w:pPr>
    </w:p>
    <w:p w14:paraId="5A10ED71" w14:textId="77777777" w:rsidR="006A672C" w:rsidRPr="00677A7B" w:rsidRDefault="006A672C" w:rsidP="006A672C">
      <w:pPr>
        <w:autoSpaceDE w:val="0"/>
        <w:autoSpaceDN w:val="0"/>
        <w:adjustRightInd w:val="0"/>
        <w:jc w:val="both"/>
        <w:rPr>
          <w:rFonts w:ascii="Gotham Book" w:hAnsi="Gotham Book" w:cs="Arial"/>
          <w:b/>
          <w:bCs/>
          <w:sz w:val="22"/>
          <w:szCs w:val="22"/>
        </w:rPr>
      </w:pPr>
      <w:r w:rsidRPr="78B5EADA">
        <w:rPr>
          <w:rFonts w:ascii="Gotham Book" w:hAnsi="Gotham Book" w:cs="Arial"/>
          <w:b/>
          <w:bCs/>
          <w:sz w:val="22"/>
          <w:szCs w:val="22"/>
          <w:u w:val="single"/>
        </w:rPr>
        <w:t>Strategic Priorities</w:t>
      </w:r>
    </w:p>
    <w:p w14:paraId="5671EF27" w14:textId="77777777" w:rsidR="006A672C" w:rsidRPr="00AE3D44" w:rsidRDefault="006A672C" w:rsidP="78B5EADA">
      <w:pPr>
        <w:autoSpaceDE w:val="0"/>
        <w:autoSpaceDN w:val="0"/>
        <w:adjustRightInd w:val="0"/>
        <w:jc w:val="both"/>
        <w:rPr>
          <w:rFonts w:ascii="Gotham Book" w:hAnsi="Gotham Book" w:cs="Arial"/>
          <w:sz w:val="22"/>
          <w:szCs w:val="22"/>
        </w:rPr>
      </w:pPr>
    </w:p>
    <w:p w14:paraId="6BF0829B" w14:textId="77777777" w:rsidR="006A672C" w:rsidRPr="00AE3D44" w:rsidRDefault="006A672C" w:rsidP="78B5EADA">
      <w:pPr>
        <w:pStyle w:val="ListParagraph"/>
        <w:numPr>
          <w:ilvl w:val="0"/>
          <w:numId w:val="7"/>
        </w:numPr>
        <w:autoSpaceDE w:val="0"/>
        <w:autoSpaceDN w:val="0"/>
        <w:adjustRightInd w:val="0"/>
        <w:spacing w:after="100"/>
        <w:contextualSpacing w:val="0"/>
        <w:jc w:val="both"/>
        <w:rPr>
          <w:rFonts w:ascii="Gotham Book" w:hAnsi="Gotham Book" w:cs="Arial"/>
        </w:rPr>
      </w:pPr>
      <w:r w:rsidRPr="78B5EADA">
        <w:rPr>
          <w:rFonts w:ascii="Gotham Book" w:hAnsi="Gotham Book" w:cs="Arial"/>
        </w:rPr>
        <w:t>Deeply engage the students, families, and communities we serve.</w:t>
      </w:r>
    </w:p>
    <w:p w14:paraId="04CF738A" w14:textId="77777777" w:rsidR="006A672C" w:rsidRPr="00AE3D44" w:rsidRDefault="006A672C" w:rsidP="78B5EADA">
      <w:pPr>
        <w:pStyle w:val="ListParagraph"/>
        <w:numPr>
          <w:ilvl w:val="0"/>
          <w:numId w:val="7"/>
        </w:numPr>
        <w:autoSpaceDE w:val="0"/>
        <w:autoSpaceDN w:val="0"/>
        <w:adjustRightInd w:val="0"/>
        <w:spacing w:after="100"/>
        <w:contextualSpacing w:val="0"/>
        <w:jc w:val="both"/>
        <w:rPr>
          <w:rFonts w:ascii="Gotham Book" w:hAnsi="Gotham Book" w:cs="Arial"/>
        </w:rPr>
      </w:pPr>
      <w:r w:rsidRPr="78B5EADA">
        <w:rPr>
          <w:rFonts w:ascii="Gotham Book" w:hAnsi="Gotham Book" w:cs="Arial"/>
        </w:rPr>
        <w:t>Recruit, develop, sustain, and retain extraordinary talent.</w:t>
      </w:r>
    </w:p>
    <w:p w14:paraId="25903918" w14:textId="77777777" w:rsidR="006A672C" w:rsidRPr="00AE3D44" w:rsidRDefault="006A672C" w:rsidP="78B5EADA">
      <w:pPr>
        <w:pStyle w:val="ListParagraph"/>
        <w:numPr>
          <w:ilvl w:val="0"/>
          <w:numId w:val="3"/>
        </w:numPr>
        <w:autoSpaceDE w:val="0"/>
        <w:autoSpaceDN w:val="0"/>
        <w:adjustRightInd w:val="0"/>
        <w:spacing w:after="100"/>
        <w:contextualSpacing w:val="0"/>
        <w:jc w:val="both"/>
        <w:rPr>
          <w:rFonts w:ascii="Gotham Book" w:hAnsi="Gotham Book" w:cs="Arial"/>
        </w:rPr>
      </w:pPr>
      <w:r w:rsidRPr="78B5EADA">
        <w:rPr>
          <w:rFonts w:ascii="Gotham Book" w:hAnsi="Gotham Book" w:cs="Arial"/>
        </w:rPr>
        <w:t>Build a diverse organization that values inclusivity and transparency.</w:t>
      </w:r>
    </w:p>
    <w:p w14:paraId="28EB1DE5" w14:textId="77777777" w:rsidR="006A672C" w:rsidRPr="00AE3D44" w:rsidRDefault="006A672C" w:rsidP="78B5EADA">
      <w:pPr>
        <w:pStyle w:val="ListParagraph"/>
        <w:numPr>
          <w:ilvl w:val="0"/>
          <w:numId w:val="3"/>
        </w:numPr>
        <w:autoSpaceDE w:val="0"/>
        <w:autoSpaceDN w:val="0"/>
        <w:adjustRightInd w:val="0"/>
        <w:spacing w:after="100"/>
        <w:contextualSpacing w:val="0"/>
        <w:jc w:val="both"/>
        <w:rPr>
          <w:rFonts w:ascii="Gotham Book" w:hAnsi="Gotham Book" w:cs="Arial"/>
        </w:rPr>
      </w:pPr>
      <w:r w:rsidRPr="78B5EADA">
        <w:rPr>
          <w:rFonts w:ascii="Gotham Book" w:hAnsi="Gotham Book" w:cs="Arial"/>
        </w:rPr>
        <w:t>Innovate and implement clear, manageable, and high-leverage academic systems.</w:t>
      </w:r>
    </w:p>
    <w:p w14:paraId="5EE69B4D" w14:textId="77777777" w:rsidR="006A672C" w:rsidRPr="00AE3D44" w:rsidRDefault="006A672C" w:rsidP="78B5EADA">
      <w:pPr>
        <w:pStyle w:val="ListParagraph"/>
        <w:numPr>
          <w:ilvl w:val="0"/>
          <w:numId w:val="3"/>
        </w:numPr>
        <w:autoSpaceDE w:val="0"/>
        <w:autoSpaceDN w:val="0"/>
        <w:adjustRightInd w:val="0"/>
        <w:spacing w:after="100"/>
        <w:contextualSpacing w:val="0"/>
        <w:jc w:val="both"/>
        <w:rPr>
          <w:rFonts w:ascii="Gotham Book" w:hAnsi="Gotham Book" w:cs="Arial"/>
        </w:rPr>
      </w:pPr>
      <w:r w:rsidRPr="78B5EADA">
        <w:rPr>
          <w:rFonts w:ascii="Gotham Book" w:hAnsi="Gotham Book" w:cs="Arial"/>
        </w:rPr>
        <w:t>Harness technology and operating systems that promote efficiency and accountability.</w:t>
      </w:r>
    </w:p>
    <w:p w14:paraId="4FE0D341" w14:textId="77777777" w:rsidR="006A672C" w:rsidRPr="00AE3D44" w:rsidRDefault="006A672C" w:rsidP="78B5EADA">
      <w:pPr>
        <w:pStyle w:val="ListParagraph"/>
        <w:numPr>
          <w:ilvl w:val="0"/>
          <w:numId w:val="3"/>
        </w:numPr>
        <w:autoSpaceDE w:val="0"/>
        <w:autoSpaceDN w:val="0"/>
        <w:adjustRightInd w:val="0"/>
        <w:contextualSpacing w:val="0"/>
        <w:jc w:val="both"/>
        <w:rPr>
          <w:rFonts w:ascii="Gotham Book" w:hAnsi="Gotham Book" w:cs="Arial"/>
        </w:rPr>
      </w:pPr>
      <w:r w:rsidRPr="78B5EADA">
        <w:rPr>
          <w:rFonts w:ascii="Gotham Book" w:hAnsi="Gotham Book" w:cs="Arial"/>
        </w:rPr>
        <w:t>Be financially strategic and sustainable on public funding.</w:t>
      </w:r>
    </w:p>
    <w:p w14:paraId="7F154F3C" w14:textId="77777777" w:rsidR="006A672C" w:rsidRPr="00AE3D44" w:rsidRDefault="006A672C" w:rsidP="78B5EADA">
      <w:pPr>
        <w:rPr>
          <w:rFonts w:ascii="Gotham Book" w:eastAsia="Times New Roman" w:hAnsi="Gotham Book" w:cs="Arial"/>
          <w:sz w:val="22"/>
          <w:szCs w:val="22"/>
          <w:u w:val="single"/>
        </w:rPr>
      </w:pPr>
    </w:p>
    <w:p w14:paraId="6F8D9CD7" w14:textId="77777777" w:rsidR="006A672C" w:rsidRPr="00AE3D44" w:rsidRDefault="006A672C" w:rsidP="78B5EADA">
      <w:pPr>
        <w:pStyle w:val="Heading1"/>
        <w:spacing w:before="0"/>
        <w:jc w:val="center"/>
        <w:rPr>
          <w:rFonts w:ascii="Gotham Book" w:hAnsi="Gotham Book" w:cs="Arial"/>
          <w:b/>
          <w:bCs/>
          <w:color w:val="000000" w:themeColor="text1"/>
          <w:sz w:val="26"/>
          <w:szCs w:val="26"/>
        </w:rPr>
      </w:pPr>
      <w:bookmarkStart w:id="8" w:name="_Toc19727007"/>
      <w:bookmarkStart w:id="9" w:name="_Toc47434440"/>
      <w:bookmarkStart w:id="10" w:name="_Toc53583842"/>
      <w:r w:rsidRPr="78B5EADA">
        <w:rPr>
          <w:rFonts w:ascii="Gotham Book" w:hAnsi="Gotham Book" w:cs="Arial"/>
          <w:b/>
          <w:bCs/>
          <w:color w:val="000000" w:themeColor="text1"/>
          <w:sz w:val="26"/>
          <w:szCs w:val="26"/>
        </w:rPr>
        <w:t>TEXAS EDUCATION AGENCY (TEA) STRATEGIC PRIORITIES</w:t>
      </w:r>
      <w:bookmarkEnd w:id="8"/>
      <w:bookmarkEnd w:id="9"/>
      <w:bookmarkEnd w:id="10"/>
    </w:p>
    <w:p w14:paraId="26C6E19D" w14:textId="77777777" w:rsidR="006A672C" w:rsidRPr="00AE3D44" w:rsidRDefault="006A672C" w:rsidP="78B5EADA">
      <w:pPr>
        <w:jc w:val="center"/>
        <w:rPr>
          <w:rFonts w:ascii="Gotham Book" w:eastAsia="Times New Roman" w:hAnsi="Gotham Book" w:cs="Arial"/>
          <w:b/>
          <w:bCs/>
          <w:i/>
          <w:iCs/>
          <w:sz w:val="22"/>
          <w:szCs w:val="22"/>
        </w:rPr>
      </w:pPr>
      <w:r w:rsidRPr="78B5EADA">
        <w:rPr>
          <w:rFonts w:ascii="Gotham Book" w:eastAsia="Times New Roman" w:hAnsi="Gotham Book" w:cs="Arial"/>
          <w:b/>
          <w:bCs/>
          <w:i/>
          <w:iCs/>
          <w:sz w:val="22"/>
          <w:szCs w:val="22"/>
        </w:rPr>
        <w:t>Every child, prepared for success in college, a career or the military.</w:t>
      </w:r>
    </w:p>
    <w:p w14:paraId="36CA011A" w14:textId="77777777" w:rsidR="006A672C" w:rsidRPr="00AE3D44" w:rsidRDefault="006A672C" w:rsidP="006A672C">
      <w:pPr>
        <w:rPr>
          <w:rFonts w:ascii="Gotham Book" w:hAnsi="Gotham Book" w:cs="Arial"/>
          <w:sz w:val="22"/>
          <w:szCs w:val="22"/>
        </w:rPr>
      </w:pPr>
    </w:p>
    <w:p w14:paraId="7E991DB4" w14:textId="77777777" w:rsidR="006A672C" w:rsidRPr="00AE3D44" w:rsidRDefault="006A672C" w:rsidP="006A672C">
      <w:pPr>
        <w:pStyle w:val="ListParagraph"/>
        <w:numPr>
          <w:ilvl w:val="0"/>
          <w:numId w:val="28"/>
        </w:numPr>
        <w:spacing w:after="100"/>
        <w:contextualSpacing w:val="0"/>
        <w:rPr>
          <w:rFonts w:ascii="Gotham Book" w:hAnsi="Gotham Book" w:cs="Arial"/>
        </w:rPr>
      </w:pPr>
      <w:r w:rsidRPr="78B5EADA">
        <w:rPr>
          <w:rFonts w:ascii="Gotham Book" w:hAnsi="Gotham Book" w:cs="Arial"/>
        </w:rPr>
        <w:t>Recruit, support, and retain teachers and principals.</w:t>
      </w:r>
    </w:p>
    <w:p w14:paraId="53158BBC" w14:textId="77777777" w:rsidR="006A672C" w:rsidRPr="00AE3D44" w:rsidRDefault="006A672C" w:rsidP="006A672C">
      <w:pPr>
        <w:pStyle w:val="ListParagraph"/>
        <w:numPr>
          <w:ilvl w:val="0"/>
          <w:numId w:val="28"/>
        </w:numPr>
        <w:spacing w:after="100"/>
        <w:contextualSpacing w:val="0"/>
        <w:rPr>
          <w:rFonts w:ascii="Gotham Book" w:hAnsi="Gotham Book" w:cs="Arial"/>
        </w:rPr>
      </w:pPr>
      <w:r w:rsidRPr="78B5EADA">
        <w:rPr>
          <w:rFonts w:ascii="Gotham Book" w:hAnsi="Gotham Book" w:cs="Arial"/>
        </w:rPr>
        <w:t>Build a foundation of reading and math.</w:t>
      </w:r>
    </w:p>
    <w:p w14:paraId="7C9E832F" w14:textId="77777777" w:rsidR="006A672C" w:rsidRPr="00AE3D44" w:rsidRDefault="006A672C" w:rsidP="006A672C">
      <w:pPr>
        <w:pStyle w:val="ListParagraph"/>
        <w:numPr>
          <w:ilvl w:val="0"/>
          <w:numId w:val="28"/>
        </w:numPr>
        <w:spacing w:after="100"/>
        <w:contextualSpacing w:val="0"/>
        <w:rPr>
          <w:rFonts w:ascii="Gotham Book" w:hAnsi="Gotham Book" w:cs="Arial"/>
        </w:rPr>
      </w:pPr>
      <w:r w:rsidRPr="78B5EADA">
        <w:rPr>
          <w:rFonts w:ascii="Gotham Book" w:hAnsi="Gotham Book" w:cs="Arial"/>
        </w:rPr>
        <w:t>Connect high school to career and college.</w:t>
      </w:r>
    </w:p>
    <w:p w14:paraId="681BA4BF" w14:textId="77777777" w:rsidR="006A672C" w:rsidRPr="00AE3D44" w:rsidRDefault="006A672C" w:rsidP="006A672C">
      <w:pPr>
        <w:pStyle w:val="ListParagraph"/>
        <w:numPr>
          <w:ilvl w:val="0"/>
          <w:numId w:val="28"/>
        </w:numPr>
        <w:contextualSpacing w:val="0"/>
        <w:rPr>
          <w:rFonts w:ascii="Gotham Book" w:hAnsi="Gotham Book" w:cs="Arial"/>
        </w:rPr>
      </w:pPr>
      <w:r w:rsidRPr="78B5EADA">
        <w:rPr>
          <w:rFonts w:ascii="Gotham Book" w:hAnsi="Gotham Book" w:cs="Arial"/>
        </w:rPr>
        <w:t>Improve low-performing schools.</w:t>
      </w:r>
    </w:p>
    <w:p w14:paraId="078C2B33" w14:textId="77777777" w:rsidR="006A672C" w:rsidRPr="00AE3D44" w:rsidRDefault="006A672C" w:rsidP="78B5EADA">
      <w:pPr>
        <w:rPr>
          <w:rFonts w:ascii="Gotham Book" w:eastAsia="Times New Roman" w:hAnsi="Gotham Book" w:cs="Arial"/>
          <w:sz w:val="22"/>
          <w:szCs w:val="22"/>
          <w:u w:val="single"/>
        </w:rPr>
      </w:pPr>
    </w:p>
    <w:p w14:paraId="27620803" w14:textId="77777777" w:rsidR="006A672C" w:rsidRPr="00AE3D44" w:rsidRDefault="006A672C" w:rsidP="78B5EADA">
      <w:pPr>
        <w:pStyle w:val="Heading1"/>
        <w:spacing w:before="0"/>
        <w:jc w:val="center"/>
        <w:rPr>
          <w:rFonts w:ascii="Gotham Book" w:hAnsi="Gotham Book" w:cs="Arial"/>
          <w:b/>
          <w:bCs/>
          <w:color w:val="000000" w:themeColor="text1"/>
          <w:sz w:val="26"/>
          <w:szCs w:val="26"/>
        </w:rPr>
      </w:pPr>
      <w:bookmarkStart w:id="11" w:name="_Toc19727008"/>
      <w:bookmarkStart w:id="12" w:name="_Toc47434441"/>
      <w:bookmarkStart w:id="13" w:name="_Toc53583843"/>
      <w:r w:rsidRPr="78B5EADA">
        <w:rPr>
          <w:rFonts w:ascii="Gotham Book" w:hAnsi="Gotham Book" w:cs="Arial"/>
          <w:b/>
          <w:bCs/>
          <w:color w:val="000000" w:themeColor="text1"/>
          <w:sz w:val="26"/>
          <w:szCs w:val="26"/>
        </w:rPr>
        <w:t>TITLE I, PART A SCHOOLWIDE PROGRAM (SWP) REQUIREMENTS</w:t>
      </w:r>
      <w:bookmarkEnd w:id="11"/>
      <w:bookmarkEnd w:id="12"/>
      <w:bookmarkEnd w:id="13"/>
    </w:p>
    <w:p w14:paraId="76DA35AD" w14:textId="77777777" w:rsidR="006A672C" w:rsidRPr="00AE3D44" w:rsidRDefault="006A672C" w:rsidP="006A672C">
      <w:pPr>
        <w:rPr>
          <w:rFonts w:ascii="Gotham Book" w:hAnsi="Gotham Book" w:cs="Arial"/>
          <w:sz w:val="22"/>
          <w:szCs w:val="22"/>
        </w:rPr>
      </w:pPr>
    </w:p>
    <w:p w14:paraId="2C4A1ED7" w14:textId="77777777" w:rsidR="006A672C" w:rsidRPr="00AE3D44" w:rsidRDefault="006A672C" w:rsidP="006A672C">
      <w:pPr>
        <w:pStyle w:val="ListParagraph"/>
        <w:numPr>
          <w:ilvl w:val="0"/>
          <w:numId w:val="23"/>
        </w:numPr>
        <w:spacing w:after="100"/>
        <w:contextualSpacing w:val="0"/>
        <w:rPr>
          <w:rFonts w:ascii="Gotham Book" w:hAnsi="Gotham Book" w:cs="Arial"/>
          <w:color w:val="000000" w:themeColor="text1"/>
        </w:rPr>
      </w:pPr>
      <w:r w:rsidRPr="78B5EADA">
        <w:rPr>
          <w:rFonts w:ascii="Gotham Book" w:hAnsi="Gotham Book" w:cs="Arial"/>
          <w:color w:val="000000" w:themeColor="text1"/>
        </w:rPr>
        <w:t>Element 1: SWP Comprehensive Needs Assessment (CNA)</w:t>
      </w:r>
    </w:p>
    <w:p w14:paraId="328DF4A6" w14:textId="77777777" w:rsidR="006A672C" w:rsidRPr="00AE3D44" w:rsidRDefault="006A672C" w:rsidP="006A672C">
      <w:pPr>
        <w:pStyle w:val="ListParagraph"/>
        <w:numPr>
          <w:ilvl w:val="0"/>
          <w:numId w:val="23"/>
        </w:numPr>
        <w:spacing w:after="100"/>
        <w:contextualSpacing w:val="0"/>
        <w:rPr>
          <w:rFonts w:ascii="Gotham Book" w:hAnsi="Gotham Book" w:cs="Arial"/>
          <w:color w:val="000000" w:themeColor="text1"/>
        </w:rPr>
      </w:pPr>
      <w:r w:rsidRPr="78B5EADA">
        <w:rPr>
          <w:rFonts w:ascii="Gotham Book" w:hAnsi="Gotham Book" w:cs="Arial"/>
          <w:color w:val="000000" w:themeColor="text1"/>
        </w:rPr>
        <w:lastRenderedPageBreak/>
        <w:t xml:space="preserve">Element 2: SWP Campus Improvement Plan (CIP) Requirements </w:t>
      </w:r>
    </w:p>
    <w:p w14:paraId="1190A49C" w14:textId="55B94955" w:rsidR="005F3D52" w:rsidRDefault="006A672C" w:rsidP="006140B1">
      <w:pPr>
        <w:pStyle w:val="ListParagraph"/>
        <w:numPr>
          <w:ilvl w:val="0"/>
          <w:numId w:val="23"/>
        </w:numPr>
        <w:contextualSpacing w:val="0"/>
        <w:rPr>
          <w:rFonts w:ascii="Gotham Book" w:hAnsi="Gotham Book" w:cs="Arial"/>
          <w:color w:val="000000" w:themeColor="text1"/>
        </w:rPr>
      </w:pPr>
      <w:r w:rsidRPr="78B5EADA">
        <w:rPr>
          <w:rFonts w:ascii="Gotham Book" w:hAnsi="Gotham Book" w:cs="Arial"/>
          <w:color w:val="000000" w:themeColor="text1"/>
        </w:rPr>
        <w:t>Element 3: Parent and Family Engagement (PFE) Requirements</w:t>
      </w:r>
      <w:bookmarkEnd w:id="1"/>
    </w:p>
    <w:p w14:paraId="0963D399" w14:textId="0158FF19" w:rsidR="00AD3E2D" w:rsidRPr="005F3D52" w:rsidRDefault="005F3D52" w:rsidP="005F3D52">
      <w:pPr>
        <w:rPr>
          <w:rFonts w:ascii="Gotham Book" w:hAnsi="Gotham Book" w:cs="Arial"/>
          <w:color w:val="000000" w:themeColor="text1"/>
          <w:sz w:val="22"/>
          <w:szCs w:val="22"/>
        </w:rPr>
      </w:pPr>
      <w:r w:rsidRPr="78B5EADA">
        <w:rPr>
          <w:rFonts w:ascii="Gotham Book" w:hAnsi="Gotham Book" w:cs="Arial"/>
          <w:color w:val="000000" w:themeColor="text1"/>
        </w:rPr>
        <w:br w:type="page"/>
      </w:r>
    </w:p>
    <w:p w14:paraId="09622750" w14:textId="117C7B48" w:rsidR="00F13937" w:rsidRPr="00F83735" w:rsidRDefault="00F13937" w:rsidP="00065F3A">
      <w:pPr>
        <w:pStyle w:val="Style1"/>
      </w:pPr>
      <w:proofErr w:type="gramStart"/>
      <w:r>
        <w:lastRenderedPageBreak/>
        <w:t>YES</w:t>
      </w:r>
      <w:proofErr w:type="gramEnd"/>
      <w:r>
        <w:t xml:space="preserve"> PREP </w:t>
      </w:r>
      <w:r w:rsidR="005F3D52">
        <w:t xml:space="preserve">NORTH CENTRAL ELEMENTARY </w:t>
      </w:r>
      <w:r>
        <w:t>CAMPUS IMPROVEMENT PLAN</w:t>
      </w:r>
    </w:p>
    <w:p w14:paraId="158AD878" w14:textId="77777777" w:rsidR="00F13937" w:rsidRPr="00096600" w:rsidRDefault="00F13937" w:rsidP="00881288">
      <w:pPr>
        <w:rPr>
          <w:rFonts w:ascii="Gotham Book" w:hAnsi="Gotham Book" w:cs="Arial"/>
          <w:sz w:val="22"/>
          <w:szCs w:val="22"/>
        </w:rPr>
      </w:pPr>
    </w:p>
    <w:p w14:paraId="0A9F341C" w14:textId="6F681078" w:rsidR="00F13937" w:rsidRPr="00096600" w:rsidRDefault="00F13937" w:rsidP="78B5EADA">
      <w:pPr>
        <w:pStyle w:val="Heading1"/>
        <w:spacing w:before="0"/>
        <w:jc w:val="center"/>
        <w:rPr>
          <w:rFonts w:ascii="Gotham Book" w:hAnsi="Gotham Book" w:cs="Arial"/>
          <w:b/>
          <w:bCs/>
          <w:color w:val="000000" w:themeColor="text1"/>
          <w:sz w:val="26"/>
          <w:szCs w:val="26"/>
        </w:rPr>
      </w:pPr>
      <w:bookmarkStart w:id="14" w:name="_Toc47434442"/>
      <w:bookmarkStart w:id="15" w:name="_Toc53583844"/>
      <w:r w:rsidRPr="78B5EADA">
        <w:rPr>
          <w:rFonts w:ascii="Gotham Book" w:hAnsi="Gotham Book" w:cs="Arial"/>
          <w:b/>
          <w:bCs/>
          <w:color w:val="000000" w:themeColor="text1"/>
          <w:sz w:val="26"/>
          <w:szCs w:val="26"/>
        </w:rPr>
        <w:t>SCHOOL SUPPORT TEAM FOR THE CNA and CIP</w:t>
      </w:r>
      <w:bookmarkEnd w:id="15"/>
      <w:r w:rsidRPr="78B5EADA">
        <w:rPr>
          <w:rFonts w:ascii="Gotham Book" w:hAnsi="Gotham Book" w:cs="Arial"/>
          <w:b/>
          <w:bCs/>
          <w:color w:val="000000" w:themeColor="text1"/>
          <w:sz w:val="26"/>
          <w:szCs w:val="26"/>
        </w:rPr>
        <w:t xml:space="preserve"> </w:t>
      </w:r>
      <w:bookmarkEnd w:id="14"/>
    </w:p>
    <w:p w14:paraId="189ED8B6" w14:textId="77777777" w:rsidR="00F13937" w:rsidRPr="00096600" w:rsidRDefault="00F13937" w:rsidP="006378FF">
      <w:pPr>
        <w:jc w:val="both"/>
        <w:rPr>
          <w:rFonts w:ascii="Gotham Book" w:eastAsia="Times New Roman" w:hAnsi="Gotham Book" w:cs="Arial"/>
          <w:b/>
          <w:bCs/>
          <w:sz w:val="22"/>
          <w:szCs w:val="22"/>
          <w:u w:val="single"/>
        </w:rPr>
      </w:pPr>
      <w:r w:rsidRPr="78B5EADA">
        <w:rPr>
          <w:rFonts w:ascii="Gotham Book" w:eastAsia="Times New Roman" w:hAnsi="Gotham Book" w:cs="Arial"/>
          <w:b/>
          <w:bCs/>
          <w:sz w:val="22"/>
          <w:szCs w:val="22"/>
          <w:u w:val="single"/>
        </w:rPr>
        <w:t xml:space="preserve"> </w:t>
      </w:r>
    </w:p>
    <w:tbl>
      <w:tblPr>
        <w:tblStyle w:val="TableGrid"/>
        <w:tblW w:w="956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6408"/>
      </w:tblGrid>
      <w:tr w:rsidR="001C2B3C" w:rsidRPr="00096600" w14:paraId="718DD498" w14:textId="77777777" w:rsidTr="78B5EADA">
        <w:trPr>
          <w:trHeight w:val="432"/>
        </w:trPr>
        <w:tc>
          <w:tcPr>
            <w:tcW w:w="3155" w:type="dxa"/>
          </w:tcPr>
          <w:p w14:paraId="20EC7CFC" w14:textId="68937E37" w:rsidR="00F13937" w:rsidRPr="00096600" w:rsidRDefault="005F3D52" w:rsidP="001D7F29">
            <w:pPr>
              <w:spacing w:line="300" w:lineRule="atLeast"/>
              <w:rPr>
                <w:rFonts w:ascii="Gotham Book" w:eastAsia="Times New Roman" w:hAnsi="Gotham Book" w:cs="Arial"/>
                <w:sz w:val="22"/>
                <w:szCs w:val="22"/>
                <w:lang w:val="en"/>
              </w:rPr>
            </w:pPr>
            <w:r w:rsidRPr="78B5EADA">
              <w:rPr>
                <w:rFonts w:ascii="Gotham Book" w:eastAsia="Times New Roman" w:hAnsi="Gotham Book" w:cs="Arial"/>
                <w:noProof/>
                <w:sz w:val="22"/>
                <w:szCs w:val="22"/>
                <w:lang w:val="en"/>
              </w:rPr>
              <w:t>Michelle Laflure</w:t>
            </w:r>
          </w:p>
        </w:tc>
        <w:tc>
          <w:tcPr>
            <w:tcW w:w="6408" w:type="dxa"/>
          </w:tcPr>
          <w:p w14:paraId="2B83923C" w14:textId="77777777" w:rsidR="00F13937" w:rsidRPr="00096600" w:rsidRDefault="00F13937" w:rsidP="001D7F29">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Principal</w:t>
            </w:r>
          </w:p>
        </w:tc>
      </w:tr>
      <w:tr w:rsidR="001C2B3C" w:rsidRPr="00096600" w14:paraId="45B47881" w14:textId="77777777" w:rsidTr="78B5EADA">
        <w:trPr>
          <w:trHeight w:val="432"/>
        </w:trPr>
        <w:tc>
          <w:tcPr>
            <w:tcW w:w="3155" w:type="dxa"/>
          </w:tcPr>
          <w:p w14:paraId="6921D263" w14:textId="0D70033D" w:rsidR="00F13937" w:rsidRPr="00096600" w:rsidRDefault="005F3D52" w:rsidP="001D7F29">
            <w:pPr>
              <w:spacing w:line="300" w:lineRule="atLeast"/>
              <w:rPr>
                <w:rFonts w:ascii="Gotham Book" w:eastAsia="Times New Roman" w:hAnsi="Gotham Book" w:cs="Arial"/>
                <w:sz w:val="22"/>
                <w:szCs w:val="22"/>
                <w:lang w:val="en"/>
              </w:rPr>
            </w:pPr>
            <w:r w:rsidRPr="78B5EADA">
              <w:rPr>
                <w:rFonts w:ascii="Gotham Book" w:eastAsia="Times New Roman" w:hAnsi="Gotham Book" w:cs="Arial"/>
                <w:noProof/>
                <w:sz w:val="22"/>
                <w:szCs w:val="22"/>
                <w:lang w:val="en"/>
              </w:rPr>
              <w:t>Vanessa Lopez</w:t>
            </w:r>
          </w:p>
        </w:tc>
        <w:tc>
          <w:tcPr>
            <w:tcW w:w="6408" w:type="dxa"/>
          </w:tcPr>
          <w:p w14:paraId="519113E1" w14:textId="0D1C3DC1" w:rsidR="00F13937" w:rsidRPr="00096600" w:rsidRDefault="00485311" w:rsidP="001D7F29">
            <w:pPr>
              <w:spacing w:line="300" w:lineRule="atLeast"/>
              <w:rPr>
                <w:rFonts w:ascii="Gotham Book" w:eastAsia="Times New Roman" w:hAnsi="Gotham Book" w:cs="Arial"/>
                <w:sz w:val="22"/>
                <w:szCs w:val="22"/>
                <w:lang w:val="en"/>
              </w:rPr>
            </w:pPr>
            <w:r w:rsidRPr="78B5EADA">
              <w:rPr>
                <w:rFonts w:ascii="Gotham Book" w:eastAsia="Times New Roman" w:hAnsi="Gotham Book" w:cs="Arial"/>
                <w:noProof/>
                <w:sz w:val="22"/>
                <w:szCs w:val="22"/>
                <w:lang w:val="en"/>
              </w:rPr>
              <w:t>Director of Campus Operations</w:t>
            </w:r>
          </w:p>
        </w:tc>
      </w:tr>
      <w:tr w:rsidR="001C2B3C" w:rsidRPr="00096600" w14:paraId="7F96E649" w14:textId="77777777" w:rsidTr="78B5EADA">
        <w:trPr>
          <w:trHeight w:val="432"/>
        </w:trPr>
        <w:tc>
          <w:tcPr>
            <w:tcW w:w="3155" w:type="dxa"/>
          </w:tcPr>
          <w:p w14:paraId="377FB791" w14:textId="5C53D1BD" w:rsidR="00F13937" w:rsidRPr="00096600" w:rsidRDefault="005F3D52" w:rsidP="001D7F29">
            <w:pPr>
              <w:spacing w:line="300" w:lineRule="atLeast"/>
              <w:rPr>
                <w:rFonts w:ascii="Gotham Book" w:eastAsia="Times New Roman" w:hAnsi="Gotham Book" w:cs="Arial"/>
                <w:sz w:val="22"/>
                <w:szCs w:val="22"/>
                <w:lang w:val="en"/>
              </w:rPr>
            </w:pPr>
            <w:proofErr w:type="spellStart"/>
            <w:r w:rsidRPr="78B5EADA">
              <w:rPr>
                <w:rFonts w:ascii="Gotham Book" w:eastAsia="Times New Roman" w:hAnsi="Gotham Book" w:cs="Arial"/>
                <w:sz w:val="22"/>
                <w:szCs w:val="22"/>
                <w:lang w:val="en"/>
              </w:rPr>
              <w:t>Marianny</w:t>
            </w:r>
            <w:proofErr w:type="spellEnd"/>
            <w:r w:rsidRPr="78B5EADA">
              <w:rPr>
                <w:rFonts w:ascii="Gotham Book" w:eastAsia="Times New Roman" w:hAnsi="Gotham Book" w:cs="Arial"/>
                <w:sz w:val="22"/>
                <w:szCs w:val="22"/>
                <w:lang w:val="en"/>
              </w:rPr>
              <w:t xml:space="preserve"> Santana</w:t>
            </w:r>
          </w:p>
        </w:tc>
        <w:tc>
          <w:tcPr>
            <w:tcW w:w="6408" w:type="dxa"/>
          </w:tcPr>
          <w:p w14:paraId="39B21330" w14:textId="0FD4B5C9" w:rsidR="00F13937" w:rsidRPr="00096600" w:rsidRDefault="00485311" w:rsidP="001D7F29">
            <w:pPr>
              <w:spacing w:line="300" w:lineRule="atLeast"/>
              <w:rPr>
                <w:rFonts w:ascii="Gotham Book" w:eastAsia="Times New Roman" w:hAnsi="Gotham Book" w:cs="Arial"/>
                <w:sz w:val="22"/>
                <w:szCs w:val="22"/>
                <w:lang w:val="en"/>
              </w:rPr>
            </w:pPr>
            <w:proofErr w:type="spellStart"/>
            <w:r w:rsidRPr="78B5EADA">
              <w:rPr>
                <w:rFonts w:ascii="Gotham Book" w:eastAsia="Times New Roman" w:hAnsi="Gotham Book" w:cs="Arial"/>
                <w:sz w:val="22"/>
                <w:szCs w:val="22"/>
                <w:lang w:val="en"/>
              </w:rPr>
              <w:t>SpEd</w:t>
            </w:r>
            <w:proofErr w:type="spellEnd"/>
            <w:r w:rsidRPr="78B5EADA">
              <w:rPr>
                <w:rFonts w:ascii="Gotham Book" w:eastAsia="Times New Roman" w:hAnsi="Gotham Book" w:cs="Arial"/>
                <w:sz w:val="22"/>
                <w:szCs w:val="22"/>
                <w:lang w:val="en"/>
              </w:rPr>
              <w:t xml:space="preserve"> Manager</w:t>
            </w:r>
          </w:p>
        </w:tc>
      </w:tr>
      <w:tr w:rsidR="001C2B3C" w:rsidRPr="00096600" w14:paraId="36400E49" w14:textId="77777777" w:rsidTr="78B5EADA">
        <w:trPr>
          <w:trHeight w:val="432"/>
        </w:trPr>
        <w:tc>
          <w:tcPr>
            <w:tcW w:w="3155" w:type="dxa"/>
          </w:tcPr>
          <w:p w14:paraId="5B0D7428" w14:textId="6CE5B580" w:rsidR="00F13937" w:rsidRPr="00096600" w:rsidRDefault="005F3D52" w:rsidP="001D7F29">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Eunice </w:t>
            </w:r>
            <w:proofErr w:type="spellStart"/>
            <w:r w:rsidRPr="78B5EADA">
              <w:rPr>
                <w:rFonts w:ascii="Gotham Book" w:eastAsia="Times New Roman" w:hAnsi="Gotham Book" w:cs="Arial"/>
                <w:sz w:val="22"/>
                <w:szCs w:val="22"/>
                <w:lang w:val="en"/>
              </w:rPr>
              <w:t>Arzate</w:t>
            </w:r>
            <w:proofErr w:type="spellEnd"/>
          </w:p>
        </w:tc>
        <w:tc>
          <w:tcPr>
            <w:tcW w:w="6408" w:type="dxa"/>
          </w:tcPr>
          <w:p w14:paraId="2E2E0344" w14:textId="040CC6D6" w:rsidR="00F13937" w:rsidRPr="00096600" w:rsidRDefault="00485311" w:rsidP="00D1670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Student Support Counselor</w:t>
            </w:r>
          </w:p>
        </w:tc>
      </w:tr>
      <w:tr w:rsidR="001C2B3C" w:rsidRPr="00096600" w14:paraId="5996F734" w14:textId="77777777" w:rsidTr="78B5EADA">
        <w:trPr>
          <w:trHeight w:val="432"/>
        </w:trPr>
        <w:tc>
          <w:tcPr>
            <w:tcW w:w="3155" w:type="dxa"/>
          </w:tcPr>
          <w:p w14:paraId="5270E467" w14:textId="51A43BEB" w:rsidR="00F13937" w:rsidRPr="00096600" w:rsidRDefault="00485311" w:rsidP="001D7F29">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Esmerelda Jimenez</w:t>
            </w:r>
          </w:p>
        </w:tc>
        <w:tc>
          <w:tcPr>
            <w:tcW w:w="6408" w:type="dxa"/>
          </w:tcPr>
          <w:p w14:paraId="4FF7341C" w14:textId="6CC074B1" w:rsidR="00F13937" w:rsidRPr="00096600" w:rsidRDefault="00485311" w:rsidP="00D1670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Teacher</w:t>
            </w:r>
          </w:p>
        </w:tc>
      </w:tr>
      <w:tr w:rsidR="001C2B3C" w:rsidRPr="00096600" w14:paraId="32CF59F0" w14:textId="77777777" w:rsidTr="78B5EADA">
        <w:trPr>
          <w:trHeight w:val="432"/>
        </w:trPr>
        <w:tc>
          <w:tcPr>
            <w:tcW w:w="3155" w:type="dxa"/>
          </w:tcPr>
          <w:p w14:paraId="15EE8ACC" w14:textId="6FE8D361" w:rsidR="00206CF7" w:rsidRPr="00096600"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Vanessa Gamez</w:t>
            </w:r>
          </w:p>
        </w:tc>
        <w:tc>
          <w:tcPr>
            <w:tcW w:w="6408" w:type="dxa"/>
          </w:tcPr>
          <w:p w14:paraId="7B4F7884" w14:textId="5EB4C398" w:rsidR="00206CF7" w:rsidRPr="00096600"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sz w:val="22"/>
                <w:szCs w:val="22"/>
                <w:lang w:val="en"/>
              </w:rPr>
              <w:t>Teacher</w:t>
            </w:r>
          </w:p>
        </w:tc>
      </w:tr>
      <w:tr w:rsidR="001C2B3C" w:rsidRPr="00096600" w14:paraId="3BFDA8CD" w14:textId="77777777" w:rsidTr="78B5EADA">
        <w:trPr>
          <w:trHeight w:val="432"/>
        </w:trPr>
        <w:tc>
          <w:tcPr>
            <w:tcW w:w="3155" w:type="dxa"/>
          </w:tcPr>
          <w:p w14:paraId="66935B8D" w14:textId="51964C2C" w:rsidR="00206CF7" w:rsidRPr="00096600"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Michael Thomas</w:t>
            </w:r>
          </w:p>
        </w:tc>
        <w:tc>
          <w:tcPr>
            <w:tcW w:w="6408" w:type="dxa"/>
          </w:tcPr>
          <w:p w14:paraId="3E2C13BA" w14:textId="10292DD6" w:rsidR="00206CF7" w:rsidRPr="00096600"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sz w:val="22"/>
                <w:szCs w:val="22"/>
                <w:lang w:val="en"/>
              </w:rPr>
              <w:t>Teacher</w:t>
            </w:r>
          </w:p>
        </w:tc>
      </w:tr>
      <w:tr w:rsidR="001C2B3C" w:rsidRPr="00096600" w14:paraId="0611D7BD" w14:textId="77777777" w:rsidTr="78B5EADA">
        <w:trPr>
          <w:trHeight w:val="432"/>
        </w:trPr>
        <w:tc>
          <w:tcPr>
            <w:tcW w:w="3155" w:type="dxa"/>
          </w:tcPr>
          <w:p w14:paraId="3B617C5D" w14:textId="66E1B55C" w:rsidR="00206CF7" w:rsidRPr="00096600"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Charitie Nelson</w:t>
            </w:r>
          </w:p>
        </w:tc>
        <w:tc>
          <w:tcPr>
            <w:tcW w:w="6408" w:type="dxa"/>
          </w:tcPr>
          <w:p w14:paraId="25ECBCC0" w14:textId="4AFE66AD" w:rsidR="00206CF7" w:rsidRPr="00096600"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sz w:val="22"/>
                <w:szCs w:val="22"/>
                <w:lang w:val="en"/>
              </w:rPr>
              <w:t>Teacher</w:t>
            </w:r>
          </w:p>
        </w:tc>
      </w:tr>
      <w:tr w:rsidR="001C2B3C" w:rsidRPr="00096600" w14:paraId="36718C53" w14:textId="77777777" w:rsidTr="78B5EADA">
        <w:trPr>
          <w:trHeight w:val="432"/>
        </w:trPr>
        <w:tc>
          <w:tcPr>
            <w:tcW w:w="3155" w:type="dxa"/>
          </w:tcPr>
          <w:p w14:paraId="2FEF1294" w14:textId="5EE9F18F" w:rsidR="00485311"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Yesenia Perez</w:t>
            </w:r>
          </w:p>
        </w:tc>
        <w:tc>
          <w:tcPr>
            <w:tcW w:w="6408" w:type="dxa"/>
          </w:tcPr>
          <w:p w14:paraId="01A873DD" w14:textId="1CB5DECE" w:rsidR="00485311"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sz w:val="22"/>
                <w:szCs w:val="22"/>
                <w:lang w:val="en"/>
              </w:rPr>
              <w:t>Teacher</w:t>
            </w:r>
          </w:p>
        </w:tc>
      </w:tr>
      <w:tr w:rsidR="001C2B3C" w:rsidRPr="00096600" w14:paraId="729A9C1E" w14:textId="77777777" w:rsidTr="78B5EADA">
        <w:trPr>
          <w:trHeight w:val="432"/>
        </w:trPr>
        <w:tc>
          <w:tcPr>
            <w:tcW w:w="3155" w:type="dxa"/>
          </w:tcPr>
          <w:p w14:paraId="39A0152D" w14:textId="4023A122" w:rsidR="00485311"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Fabiola Soto</w:t>
            </w:r>
          </w:p>
        </w:tc>
        <w:tc>
          <w:tcPr>
            <w:tcW w:w="6408" w:type="dxa"/>
          </w:tcPr>
          <w:p w14:paraId="4D5936DD" w14:textId="08314427" w:rsidR="00485311"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sz w:val="22"/>
                <w:szCs w:val="22"/>
                <w:lang w:val="en"/>
              </w:rPr>
              <w:t>Teacher</w:t>
            </w:r>
          </w:p>
        </w:tc>
      </w:tr>
      <w:tr w:rsidR="001C2B3C" w:rsidRPr="00096600" w14:paraId="79D68F62" w14:textId="77777777" w:rsidTr="78B5EADA">
        <w:trPr>
          <w:trHeight w:val="432"/>
        </w:trPr>
        <w:tc>
          <w:tcPr>
            <w:tcW w:w="3155" w:type="dxa"/>
          </w:tcPr>
          <w:p w14:paraId="382E8F84" w14:textId="4E270C23" w:rsidR="00485311"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Myra Negrete</w:t>
            </w:r>
          </w:p>
        </w:tc>
        <w:tc>
          <w:tcPr>
            <w:tcW w:w="6408" w:type="dxa"/>
          </w:tcPr>
          <w:p w14:paraId="6D448CB3" w14:textId="6EC12076" w:rsidR="00485311"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Parent</w:t>
            </w:r>
          </w:p>
        </w:tc>
      </w:tr>
      <w:tr w:rsidR="001C2B3C" w:rsidRPr="00096600" w14:paraId="2D0EE2A7" w14:textId="77777777" w:rsidTr="78B5EADA">
        <w:trPr>
          <w:trHeight w:val="432"/>
        </w:trPr>
        <w:tc>
          <w:tcPr>
            <w:tcW w:w="3155" w:type="dxa"/>
          </w:tcPr>
          <w:p w14:paraId="6322F7C3" w14:textId="74E58823" w:rsidR="00485311"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Rayla Thornton</w:t>
            </w:r>
          </w:p>
        </w:tc>
        <w:tc>
          <w:tcPr>
            <w:tcW w:w="6408" w:type="dxa"/>
          </w:tcPr>
          <w:p w14:paraId="4F87EFFF" w14:textId="698203DE" w:rsidR="00485311"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Parent</w:t>
            </w:r>
          </w:p>
        </w:tc>
      </w:tr>
      <w:tr w:rsidR="001C2B3C" w:rsidRPr="00096600" w14:paraId="2DCF1A80" w14:textId="77777777" w:rsidTr="78B5EADA">
        <w:trPr>
          <w:trHeight w:val="432"/>
        </w:trPr>
        <w:tc>
          <w:tcPr>
            <w:tcW w:w="3155" w:type="dxa"/>
          </w:tcPr>
          <w:p w14:paraId="0DF5CA0A" w14:textId="293F88E7" w:rsidR="00485311" w:rsidRDefault="00485311" w:rsidP="001D7F29">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Rosalinda Ramirez</w:t>
            </w:r>
          </w:p>
        </w:tc>
        <w:tc>
          <w:tcPr>
            <w:tcW w:w="6408" w:type="dxa"/>
          </w:tcPr>
          <w:p w14:paraId="29549B1B" w14:textId="4EB9C741" w:rsidR="00485311" w:rsidRDefault="00485311" w:rsidP="00D1670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Community Member</w:t>
            </w:r>
          </w:p>
        </w:tc>
      </w:tr>
    </w:tbl>
    <w:p w14:paraId="29F5AD55" w14:textId="77777777" w:rsidR="00096600" w:rsidRDefault="00096600" w:rsidP="78B5EADA">
      <w:pPr>
        <w:rPr>
          <w:rFonts w:ascii="Gotham Book" w:hAnsi="Gotham Book" w:cs="Arial"/>
          <w:b/>
          <w:bCs/>
          <w:sz w:val="22"/>
          <w:szCs w:val="22"/>
          <w:u w:val="single"/>
          <w:lang w:val="en"/>
        </w:rPr>
      </w:pPr>
    </w:p>
    <w:p w14:paraId="0E4B5679" w14:textId="7989790C" w:rsidR="00096600" w:rsidRPr="008C45FF" w:rsidRDefault="00096600" w:rsidP="78B5EADA">
      <w:pPr>
        <w:rPr>
          <w:rFonts w:ascii="Gotham Book" w:hAnsi="Gotham Book" w:cs="Arial"/>
          <w:b/>
          <w:bCs/>
          <w:sz w:val="22"/>
          <w:szCs w:val="22"/>
          <w:u w:val="single"/>
          <w:lang w:val="en"/>
        </w:rPr>
      </w:pPr>
      <w:r w:rsidRPr="78B5EADA">
        <w:rPr>
          <w:rFonts w:ascii="Gotham Book" w:hAnsi="Gotham Book" w:cs="Arial"/>
          <w:b/>
          <w:bCs/>
          <w:sz w:val="22"/>
          <w:szCs w:val="22"/>
          <w:u w:val="single"/>
          <w:lang w:val="en"/>
        </w:rPr>
        <w:t>Meetings and Community Access</w:t>
      </w:r>
    </w:p>
    <w:p w14:paraId="7B411168" w14:textId="77777777" w:rsidR="00096600" w:rsidRPr="008C45FF" w:rsidRDefault="00096600" w:rsidP="00096600">
      <w:pPr>
        <w:spacing w:line="300" w:lineRule="atLeast"/>
        <w:jc w:val="both"/>
        <w:rPr>
          <w:rFonts w:ascii="Gotham Book" w:eastAsia="Times New Roman" w:hAnsi="Gotham Book" w:cs="Arial"/>
          <w:sz w:val="22"/>
          <w:szCs w:val="22"/>
          <w:lang w:val="en"/>
        </w:rPr>
      </w:pPr>
    </w:p>
    <w:p w14:paraId="0A45BE7E" w14:textId="41F9E737" w:rsidR="00096600" w:rsidRPr="00A4325C" w:rsidRDefault="00622C99" w:rsidP="2994F662">
      <w:pPr>
        <w:jc w:val="both"/>
        <w:rPr>
          <w:rFonts w:ascii="Gotham Book" w:eastAsia="Times New Roman" w:hAnsi="Gotham Book" w:cs="Arial"/>
          <w:sz w:val="22"/>
          <w:szCs w:val="22"/>
        </w:rPr>
      </w:pPr>
      <w:r w:rsidRPr="78B5EADA">
        <w:rPr>
          <w:rFonts w:ascii="Gotham Book" w:eastAsia="Times New Roman" w:hAnsi="Gotham Book" w:cs="Arial"/>
          <w:noProof/>
          <w:sz w:val="22"/>
          <w:szCs w:val="22"/>
          <w:lang w:val="en"/>
        </w:rPr>
        <w:t>The</w:t>
      </w:r>
      <w:r w:rsidR="2994F662" w:rsidRPr="78B5EADA">
        <w:rPr>
          <w:rFonts w:ascii="Gotham Book" w:eastAsia="Times New Roman" w:hAnsi="Gotham Book" w:cs="Arial"/>
          <w:sz w:val="22"/>
          <w:szCs w:val="22"/>
          <w:lang w:val="en"/>
        </w:rPr>
        <w:t xml:space="preserve"> CNA and CIP were developed by the School Support Team (SST). The</w:t>
      </w:r>
      <w:r w:rsidR="00F24CE8" w:rsidRPr="78B5EADA">
        <w:rPr>
          <w:rFonts w:ascii="Gotham Book" w:eastAsia="Times New Roman" w:hAnsi="Gotham Book" w:cs="Arial"/>
          <w:sz w:val="22"/>
          <w:szCs w:val="22"/>
          <w:lang w:val="en"/>
        </w:rPr>
        <w:t xml:space="preserve"> </w:t>
      </w:r>
      <w:r w:rsidR="2994F662" w:rsidRPr="78B5EADA">
        <w:rPr>
          <w:rFonts w:ascii="Gotham Book" w:eastAsia="Times New Roman" w:hAnsi="Gotham Book" w:cs="Arial"/>
          <w:sz w:val="22"/>
          <w:szCs w:val="22"/>
          <w:lang w:val="en"/>
        </w:rPr>
        <w:t>meeting</w:t>
      </w:r>
      <w:r w:rsidR="00206CF7" w:rsidRPr="78B5EADA">
        <w:rPr>
          <w:rFonts w:ascii="Gotham Book" w:eastAsia="Times New Roman" w:hAnsi="Gotham Book" w:cs="Arial"/>
          <w:sz w:val="22"/>
          <w:szCs w:val="22"/>
          <w:lang w:val="en"/>
        </w:rPr>
        <w:t xml:space="preserve">s were held on </w:t>
      </w:r>
      <w:r w:rsidR="00485311" w:rsidRPr="78B5EADA">
        <w:rPr>
          <w:rFonts w:ascii="Gotham Book" w:eastAsia="Times New Roman" w:hAnsi="Gotham Book" w:cs="Arial"/>
          <w:sz w:val="22"/>
          <w:szCs w:val="22"/>
          <w:lang w:val="en"/>
        </w:rPr>
        <w:t>July 24, 2020 from 12:30 pm to 1:30 pm</w:t>
      </w:r>
      <w:r w:rsidR="00206CF7" w:rsidRPr="78B5EADA">
        <w:rPr>
          <w:rFonts w:ascii="Gotham Book" w:eastAsia="Times New Roman" w:hAnsi="Gotham Book" w:cs="Arial"/>
          <w:sz w:val="22"/>
          <w:szCs w:val="22"/>
          <w:lang w:val="en"/>
        </w:rPr>
        <w:t xml:space="preserve"> and </w:t>
      </w:r>
      <w:r w:rsidR="00485311" w:rsidRPr="78B5EADA">
        <w:rPr>
          <w:rFonts w:ascii="Gotham Book" w:eastAsia="Times New Roman" w:hAnsi="Gotham Book" w:cs="Arial"/>
          <w:sz w:val="22"/>
          <w:szCs w:val="22"/>
          <w:lang w:val="en"/>
        </w:rPr>
        <w:t>July 24, 2020 from 1:45 pm to 2:45 pm</w:t>
      </w:r>
      <w:r w:rsidR="2994F662" w:rsidRPr="78B5EADA">
        <w:rPr>
          <w:rFonts w:ascii="Gotham Book" w:eastAsia="Times New Roman" w:hAnsi="Gotham Book" w:cs="Arial"/>
          <w:sz w:val="22"/>
          <w:szCs w:val="22"/>
          <w:lang w:val="en"/>
        </w:rPr>
        <w:t>.</w:t>
      </w:r>
      <w:r w:rsidR="00746C22" w:rsidRPr="78B5EADA">
        <w:rPr>
          <w:rFonts w:ascii="Gotham Book" w:eastAsia="Times New Roman" w:hAnsi="Gotham Book" w:cs="Arial"/>
          <w:sz w:val="22"/>
          <w:szCs w:val="22"/>
          <w:lang w:val="en"/>
        </w:rPr>
        <w:t xml:space="preserve"> During the first meeting, </w:t>
      </w:r>
      <w:r w:rsidR="00320A8C" w:rsidRPr="78B5EADA">
        <w:rPr>
          <w:rFonts w:ascii="Gotham Book" w:eastAsia="Times New Roman" w:hAnsi="Gotham Book" w:cs="Arial"/>
          <w:sz w:val="22"/>
          <w:szCs w:val="22"/>
          <w:lang w:val="en"/>
        </w:rPr>
        <w:t xml:space="preserve">I had members introduce themselves, we </w:t>
      </w:r>
      <w:r w:rsidR="00EF7650" w:rsidRPr="78B5EADA">
        <w:rPr>
          <w:rFonts w:ascii="Gotham Book" w:eastAsia="Times New Roman" w:hAnsi="Gotham Book" w:cs="Arial"/>
          <w:sz w:val="22"/>
          <w:szCs w:val="22"/>
          <w:lang w:val="en"/>
        </w:rPr>
        <w:t xml:space="preserve">discussed the purpose of the team, </w:t>
      </w:r>
      <w:r w:rsidR="00320A8C" w:rsidRPr="78B5EADA">
        <w:rPr>
          <w:rFonts w:ascii="Gotham Book" w:eastAsia="Times New Roman" w:hAnsi="Gotham Book" w:cs="Arial"/>
          <w:sz w:val="22"/>
          <w:szCs w:val="22"/>
          <w:lang w:val="en"/>
        </w:rPr>
        <w:t xml:space="preserve">and </w:t>
      </w:r>
      <w:r w:rsidR="00746C22" w:rsidRPr="78B5EADA">
        <w:rPr>
          <w:rFonts w:ascii="Gotham Book" w:eastAsia="Times New Roman" w:hAnsi="Gotham Book" w:cs="Arial"/>
          <w:sz w:val="22"/>
          <w:szCs w:val="22"/>
          <w:lang w:val="en"/>
        </w:rPr>
        <w:t xml:space="preserve">we analyzed </w:t>
      </w:r>
      <w:r w:rsidR="00467AD6" w:rsidRPr="78B5EADA">
        <w:rPr>
          <w:rFonts w:ascii="Gotham Book" w:eastAsia="Times New Roman" w:hAnsi="Gotham Book" w:cs="Arial"/>
          <w:sz w:val="22"/>
          <w:szCs w:val="22"/>
          <w:lang w:val="en"/>
        </w:rPr>
        <w:t xml:space="preserve">data connected to </w:t>
      </w:r>
      <w:r w:rsidR="0000542D" w:rsidRPr="78B5EADA">
        <w:rPr>
          <w:rFonts w:ascii="Gotham Book" w:eastAsia="Times New Roman" w:hAnsi="Gotham Book" w:cs="Arial"/>
          <w:sz w:val="22"/>
          <w:szCs w:val="22"/>
          <w:lang w:val="en"/>
        </w:rPr>
        <w:t>student and community demographic</w:t>
      </w:r>
      <w:r w:rsidR="00467AD6" w:rsidRPr="78B5EADA">
        <w:rPr>
          <w:rFonts w:ascii="Gotham Book" w:eastAsia="Times New Roman" w:hAnsi="Gotham Book" w:cs="Arial"/>
          <w:sz w:val="22"/>
          <w:szCs w:val="22"/>
          <w:lang w:val="en"/>
        </w:rPr>
        <w:t>s</w:t>
      </w:r>
      <w:r w:rsidR="0000542D" w:rsidRPr="78B5EADA">
        <w:rPr>
          <w:rFonts w:ascii="Gotham Book" w:eastAsia="Times New Roman" w:hAnsi="Gotham Book" w:cs="Arial"/>
          <w:sz w:val="22"/>
          <w:szCs w:val="22"/>
          <w:lang w:val="en"/>
        </w:rPr>
        <w:t xml:space="preserve">, </w:t>
      </w:r>
      <w:r w:rsidR="003703DF" w:rsidRPr="78B5EADA">
        <w:rPr>
          <w:rFonts w:ascii="Gotham Book" w:eastAsia="Times New Roman" w:hAnsi="Gotham Book" w:cs="Arial"/>
          <w:sz w:val="22"/>
          <w:szCs w:val="22"/>
          <w:lang w:val="en"/>
        </w:rPr>
        <w:t xml:space="preserve">community perceptions, student </w:t>
      </w:r>
      <w:r w:rsidR="008658A1" w:rsidRPr="78B5EADA">
        <w:rPr>
          <w:rFonts w:ascii="Gotham Book" w:eastAsia="Times New Roman" w:hAnsi="Gotham Book" w:cs="Arial"/>
          <w:sz w:val="22"/>
          <w:szCs w:val="22"/>
          <w:lang w:val="en"/>
        </w:rPr>
        <w:t>achievement</w:t>
      </w:r>
      <w:r w:rsidR="003703DF" w:rsidRPr="78B5EADA">
        <w:rPr>
          <w:rFonts w:ascii="Gotham Book" w:eastAsia="Times New Roman" w:hAnsi="Gotham Book" w:cs="Arial"/>
          <w:sz w:val="22"/>
          <w:szCs w:val="22"/>
          <w:lang w:val="en"/>
        </w:rPr>
        <w:t xml:space="preserve">, </w:t>
      </w:r>
      <w:r w:rsidR="005910C5" w:rsidRPr="78B5EADA">
        <w:rPr>
          <w:rFonts w:ascii="Gotham Book" w:eastAsia="Times New Roman" w:hAnsi="Gotham Book" w:cs="Arial"/>
          <w:sz w:val="22"/>
          <w:szCs w:val="22"/>
          <w:lang w:val="en"/>
        </w:rPr>
        <w:t xml:space="preserve">staff quality/recruitment/retention, </w:t>
      </w:r>
      <w:r w:rsidR="00D25A66" w:rsidRPr="78B5EADA">
        <w:rPr>
          <w:rFonts w:ascii="Gotham Book" w:eastAsia="Times New Roman" w:hAnsi="Gotham Book" w:cs="Arial"/>
          <w:sz w:val="22"/>
          <w:szCs w:val="22"/>
          <w:lang w:val="en"/>
        </w:rPr>
        <w:t xml:space="preserve">curriculum, </w:t>
      </w:r>
      <w:r w:rsidR="00BE73DC" w:rsidRPr="78B5EADA">
        <w:rPr>
          <w:rFonts w:ascii="Gotham Book" w:eastAsia="Times New Roman" w:hAnsi="Gotham Book" w:cs="Arial"/>
          <w:sz w:val="22"/>
          <w:szCs w:val="22"/>
          <w:lang w:val="en"/>
        </w:rPr>
        <w:t xml:space="preserve">school processes, </w:t>
      </w:r>
      <w:r w:rsidR="003703DF" w:rsidRPr="78B5EADA">
        <w:rPr>
          <w:rFonts w:ascii="Gotham Book" w:eastAsia="Times New Roman" w:hAnsi="Gotham Book" w:cs="Arial"/>
          <w:sz w:val="22"/>
          <w:szCs w:val="22"/>
          <w:lang w:val="en"/>
        </w:rPr>
        <w:t xml:space="preserve">and </w:t>
      </w:r>
      <w:r w:rsidR="00467AD6" w:rsidRPr="78B5EADA">
        <w:rPr>
          <w:rFonts w:ascii="Gotham Book" w:eastAsia="Times New Roman" w:hAnsi="Gotham Book" w:cs="Arial"/>
          <w:sz w:val="22"/>
          <w:szCs w:val="22"/>
          <w:lang w:val="en"/>
        </w:rPr>
        <w:t xml:space="preserve">teacher </w:t>
      </w:r>
      <w:r w:rsidR="00BE73DC" w:rsidRPr="78B5EADA">
        <w:rPr>
          <w:rFonts w:ascii="Gotham Book" w:eastAsia="Times New Roman" w:hAnsi="Gotham Book" w:cs="Arial"/>
          <w:sz w:val="22"/>
          <w:szCs w:val="22"/>
          <w:lang w:val="en"/>
        </w:rPr>
        <w:t xml:space="preserve">and </w:t>
      </w:r>
      <w:r w:rsidR="00467AD6" w:rsidRPr="78B5EADA">
        <w:rPr>
          <w:rFonts w:ascii="Gotham Book" w:eastAsia="Times New Roman" w:hAnsi="Gotham Book" w:cs="Arial"/>
          <w:sz w:val="22"/>
          <w:szCs w:val="22"/>
          <w:lang w:val="en"/>
        </w:rPr>
        <w:t xml:space="preserve">student </w:t>
      </w:r>
      <w:r w:rsidR="00BE73DC" w:rsidRPr="78B5EADA">
        <w:rPr>
          <w:rFonts w:ascii="Gotham Book" w:eastAsia="Times New Roman" w:hAnsi="Gotham Book" w:cs="Arial"/>
          <w:sz w:val="22"/>
          <w:szCs w:val="22"/>
          <w:lang w:val="en"/>
        </w:rPr>
        <w:t xml:space="preserve">support </w:t>
      </w:r>
      <w:r w:rsidR="00467AD6" w:rsidRPr="78B5EADA">
        <w:rPr>
          <w:rFonts w:ascii="Gotham Book" w:eastAsia="Times New Roman" w:hAnsi="Gotham Book" w:cs="Arial"/>
          <w:sz w:val="22"/>
          <w:szCs w:val="22"/>
          <w:lang w:val="en"/>
        </w:rPr>
        <w:t>team</w:t>
      </w:r>
      <w:r w:rsidR="005D6542" w:rsidRPr="78B5EADA">
        <w:rPr>
          <w:rFonts w:ascii="Gotham Book" w:eastAsia="Times New Roman" w:hAnsi="Gotham Book" w:cs="Arial"/>
          <w:sz w:val="22"/>
          <w:szCs w:val="22"/>
          <w:lang w:val="en"/>
        </w:rPr>
        <w:t xml:space="preserve"> in </w:t>
      </w:r>
      <w:r w:rsidR="00D25A66" w:rsidRPr="78B5EADA">
        <w:rPr>
          <w:rFonts w:ascii="Gotham Book" w:eastAsia="Times New Roman" w:hAnsi="Gotham Book" w:cs="Arial"/>
          <w:sz w:val="22"/>
          <w:szCs w:val="22"/>
          <w:lang w:val="en"/>
        </w:rPr>
        <w:t>small</w:t>
      </w:r>
      <w:r w:rsidR="005D6542" w:rsidRPr="78B5EADA">
        <w:rPr>
          <w:rFonts w:ascii="Gotham Book" w:eastAsia="Times New Roman" w:hAnsi="Gotham Book" w:cs="Arial"/>
          <w:sz w:val="22"/>
          <w:szCs w:val="22"/>
          <w:lang w:val="en"/>
        </w:rPr>
        <w:t xml:space="preserve"> groups.</w:t>
      </w:r>
      <w:r w:rsidR="00320A8C" w:rsidRPr="78B5EADA">
        <w:rPr>
          <w:rFonts w:ascii="Gotham Book" w:eastAsia="Times New Roman" w:hAnsi="Gotham Book" w:cs="Arial"/>
          <w:sz w:val="22"/>
          <w:szCs w:val="22"/>
          <w:lang w:val="en"/>
        </w:rPr>
        <w:t xml:space="preserve"> During the second meeting, every group shared </w:t>
      </w:r>
      <w:r w:rsidR="00030B69" w:rsidRPr="78B5EADA">
        <w:rPr>
          <w:rFonts w:ascii="Gotham Book" w:eastAsia="Times New Roman" w:hAnsi="Gotham Book" w:cs="Arial"/>
          <w:sz w:val="22"/>
          <w:szCs w:val="22"/>
          <w:lang w:val="en"/>
        </w:rPr>
        <w:t xml:space="preserve">takeaways from the data.  We then </w:t>
      </w:r>
      <w:r w:rsidR="3BF6F4BD" w:rsidRPr="78B5EADA">
        <w:rPr>
          <w:rFonts w:ascii="Gotham Book" w:eastAsia="Times New Roman" w:hAnsi="Gotham Book" w:cs="Arial"/>
          <w:sz w:val="22"/>
          <w:szCs w:val="22"/>
          <w:lang w:val="en"/>
        </w:rPr>
        <w:t>reviewed</w:t>
      </w:r>
      <w:r w:rsidR="00030B69" w:rsidRPr="78B5EADA">
        <w:rPr>
          <w:rFonts w:ascii="Gotham Book" w:eastAsia="Times New Roman" w:hAnsi="Gotham Book" w:cs="Arial"/>
          <w:sz w:val="22"/>
          <w:szCs w:val="22"/>
          <w:lang w:val="en"/>
        </w:rPr>
        <w:t xml:space="preserve"> our campus goals and discussed whether the campus goals</w:t>
      </w:r>
      <w:r w:rsidR="008F3693" w:rsidRPr="78B5EADA">
        <w:rPr>
          <w:rFonts w:ascii="Gotham Book" w:eastAsia="Times New Roman" w:hAnsi="Gotham Book" w:cs="Arial"/>
          <w:sz w:val="22"/>
          <w:szCs w:val="22"/>
          <w:lang w:val="en"/>
        </w:rPr>
        <w:t xml:space="preserve"> aligned with the trends we saw in the data.  After the team agreed that the campus goals were </w:t>
      </w:r>
      <w:r w:rsidR="025A1AE7" w:rsidRPr="78B5EADA">
        <w:rPr>
          <w:rFonts w:ascii="Gotham Book" w:eastAsia="Times New Roman" w:hAnsi="Gotham Book" w:cs="Arial"/>
          <w:sz w:val="22"/>
          <w:szCs w:val="22"/>
          <w:lang w:val="en"/>
        </w:rPr>
        <w:t>aligned</w:t>
      </w:r>
      <w:r w:rsidR="008F3693" w:rsidRPr="78B5EADA">
        <w:rPr>
          <w:rFonts w:ascii="Gotham Book" w:eastAsia="Times New Roman" w:hAnsi="Gotham Book" w:cs="Arial"/>
          <w:sz w:val="22"/>
          <w:szCs w:val="22"/>
          <w:lang w:val="en"/>
        </w:rPr>
        <w:t xml:space="preserve"> with the trends in the data, we </w:t>
      </w:r>
      <w:r w:rsidR="00F507D5" w:rsidRPr="78B5EADA">
        <w:rPr>
          <w:rFonts w:ascii="Gotham Book" w:eastAsia="Times New Roman" w:hAnsi="Gotham Book" w:cs="Arial"/>
          <w:sz w:val="22"/>
          <w:szCs w:val="22"/>
          <w:lang w:val="en"/>
        </w:rPr>
        <w:t xml:space="preserve">shared out some key high impact actions including having strong family </w:t>
      </w:r>
      <w:r w:rsidR="75F4B674" w:rsidRPr="78B5EADA">
        <w:rPr>
          <w:rFonts w:ascii="Gotham Book" w:eastAsia="Times New Roman" w:hAnsi="Gotham Book" w:cs="Arial"/>
          <w:sz w:val="22"/>
          <w:szCs w:val="22"/>
          <w:lang w:val="en"/>
        </w:rPr>
        <w:t>engagement</w:t>
      </w:r>
      <w:r w:rsidR="00F507D5" w:rsidRPr="78B5EADA">
        <w:rPr>
          <w:rFonts w:ascii="Gotham Book" w:eastAsia="Times New Roman" w:hAnsi="Gotham Book" w:cs="Arial"/>
          <w:sz w:val="22"/>
          <w:szCs w:val="22"/>
          <w:lang w:val="en"/>
        </w:rPr>
        <w:t xml:space="preserve">, creating a strong support plan for instructional staff, and having a </w:t>
      </w:r>
      <w:r w:rsidR="006A67FD" w:rsidRPr="78B5EADA">
        <w:rPr>
          <w:rFonts w:ascii="Gotham Book" w:eastAsia="Times New Roman" w:hAnsi="Gotham Book" w:cs="Arial"/>
          <w:sz w:val="22"/>
          <w:szCs w:val="22"/>
          <w:lang w:val="en"/>
        </w:rPr>
        <w:t xml:space="preserve">thorough plan for teaching students and staff school-wide routines and procedures.  </w:t>
      </w:r>
    </w:p>
    <w:p w14:paraId="30A9970E" w14:textId="77777777" w:rsidR="00096600" w:rsidRPr="008C45FF" w:rsidRDefault="00096600" w:rsidP="00096600">
      <w:pPr>
        <w:jc w:val="both"/>
        <w:rPr>
          <w:rFonts w:ascii="Gotham Book" w:eastAsia="Times New Roman" w:hAnsi="Gotham Book" w:cs="Arial"/>
          <w:sz w:val="22"/>
          <w:szCs w:val="22"/>
          <w:lang w:val="en"/>
        </w:rPr>
      </w:pPr>
    </w:p>
    <w:p w14:paraId="7514BF29" w14:textId="3DABFE59" w:rsidR="00096600" w:rsidRDefault="00096600" w:rsidP="00096600">
      <w:pPr>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The CIP is available in English and Spanish at the campus front office, on the campus website, at PFE meetings, and at parent and community engagement activities and events. </w:t>
      </w:r>
      <w:r w:rsidR="00222985" w:rsidRPr="78B5EADA">
        <w:rPr>
          <w:rFonts w:ascii="Gotham Book" w:eastAsia="Times New Roman" w:hAnsi="Gotham Book" w:cs="Arial"/>
          <w:sz w:val="22"/>
          <w:szCs w:val="22"/>
          <w:lang w:val="en"/>
        </w:rPr>
        <w:t>Families</w:t>
      </w:r>
      <w:r w:rsidR="00E512FE" w:rsidRPr="78B5EADA">
        <w:rPr>
          <w:rFonts w:ascii="Gotham Book" w:eastAsia="Times New Roman" w:hAnsi="Gotham Book" w:cs="Arial"/>
          <w:sz w:val="22"/>
          <w:szCs w:val="22"/>
          <w:lang w:val="en"/>
        </w:rPr>
        <w:t xml:space="preserve"> will be notified </w:t>
      </w:r>
      <w:r w:rsidR="001F575D" w:rsidRPr="78B5EADA">
        <w:rPr>
          <w:rFonts w:ascii="Gotham Book" w:eastAsia="Times New Roman" w:hAnsi="Gotham Book" w:cs="Arial"/>
          <w:sz w:val="22"/>
          <w:szCs w:val="22"/>
          <w:lang w:val="en"/>
        </w:rPr>
        <w:t xml:space="preserve">via our weekly Family Notes </w:t>
      </w:r>
      <w:r w:rsidR="004B02C9" w:rsidRPr="78B5EADA">
        <w:rPr>
          <w:rFonts w:ascii="Gotham Book" w:eastAsia="Times New Roman" w:hAnsi="Gotham Book" w:cs="Arial"/>
          <w:sz w:val="22"/>
          <w:szCs w:val="22"/>
          <w:lang w:val="en"/>
        </w:rPr>
        <w:t xml:space="preserve">and social media channels </w:t>
      </w:r>
      <w:r w:rsidR="001F575D" w:rsidRPr="78B5EADA">
        <w:rPr>
          <w:rFonts w:ascii="Gotham Book" w:eastAsia="Times New Roman" w:hAnsi="Gotham Book" w:cs="Arial"/>
          <w:sz w:val="22"/>
          <w:szCs w:val="22"/>
          <w:lang w:val="en"/>
        </w:rPr>
        <w:lastRenderedPageBreak/>
        <w:t>that the C</w:t>
      </w:r>
      <w:r w:rsidR="004B02C9" w:rsidRPr="78B5EADA">
        <w:rPr>
          <w:rFonts w:ascii="Gotham Book" w:eastAsia="Times New Roman" w:hAnsi="Gotham Book" w:cs="Arial"/>
          <w:sz w:val="22"/>
          <w:szCs w:val="22"/>
          <w:lang w:val="en"/>
        </w:rPr>
        <w:t>ampus Improvement Plan is posted on our website</w:t>
      </w:r>
      <w:r w:rsidR="00C57C57" w:rsidRPr="78B5EADA">
        <w:rPr>
          <w:rFonts w:ascii="Gotham Book" w:eastAsia="Times New Roman" w:hAnsi="Gotham Book" w:cs="Arial"/>
          <w:sz w:val="22"/>
          <w:szCs w:val="22"/>
          <w:lang w:val="en"/>
        </w:rPr>
        <w:t xml:space="preserve"> and that we will have copies available in our front office and </w:t>
      </w:r>
      <w:r w:rsidR="00E87712" w:rsidRPr="78B5EADA">
        <w:rPr>
          <w:rFonts w:ascii="Gotham Book" w:eastAsia="Times New Roman" w:hAnsi="Gotham Book" w:cs="Arial"/>
          <w:sz w:val="22"/>
          <w:szCs w:val="22"/>
          <w:lang w:val="en"/>
        </w:rPr>
        <w:t xml:space="preserve">during Parent Family </w:t>
      </w:r>
      <w:r w:rsidR="64BC1EA0" w:rsidRPr="78B5EADA">
        <w:rPr>
          <w:rFonts w:ascii="Gotham Book" w:eastAsia="Times New Roman" w:hAnsi="Gotham Book" w:cs="Arial"/>
          <w:sz w:val="22"/>
          <w:szCs w:val="22"/>
          <w:lang w:val="en"/>
        </w:rPr>
        <w:t>Engagement</w:t>
      </w:r>
      <w:r w:rsidR="00E87712" w:rsidRPr="78B5EADA">
        <w:rPr>
          <w:rFonts w:ascii="Gotham Book" w:eastAsia="Times New Roman" w:hAnsi="Gotham Book" w:cs="Arial"/>
          <w:sz w:val="22"/>
          <w:szCs w:val="22"/>
          <w:lang w:val="en"/>
        </w:rPr>
        <w:t xml:space="preserve"> meetings. </w:t>
      </w:r>
    </w:p>
    <w:p w14:paraId="37F6883F" w14:textId="77777777" w:rsidR="00096600" w:rsidRPr="008C45FF" w:rsidRDefault="00096600" w:rsidP="00096600">
      <w:pPr>
        <w:jc w:val="both"/>
        <w:rPr>
          <w:rFonts w:ascii="Gotham Book" w:eastAsia="Times New Roman" w:hAnsi="Gotham Book" w:cs="Arial"/>
          <w:sz w:val="22"/>
          <w:szCs w:val="22"/>
          <w:lang w:val="en"/>
        </w:rPr>
      </w:pPr>
    </w:p>
    <w:p w14:paraId="07D5B893" w14:textId="2AABC5F3" w:rsidR="00096600" w:rsidRDefault="00096600" w:rsidP="00096600">
      <w:pPr>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The CIP will be reviewed and updated quarterly during the 2020</w:t>
      </w:r>
      <w:r w:rsidR="00430EC6" w:rsidRPr="78B5EADA">
        <w:rPr>
          <w:rFonts w:ascii="Gotham Book" w:eastAsia="Times New Roman" w:hAnsi="Gotham Book" w:cs="Arial"/>
          <w:sz w:val="22"/>
          <w:szCs w:val="22"/>
          <w:lang w:val="en"/>
        </w:rPr>
        <w:t>-2021</w:t>
      </w:r>
      <w:r w:rsidRPr="78B5EADA">
        <w:rPr>
          <w:rFonts w:ascii="Gotham Book" w:eastAsia="Times New Roman" w:hAnsi="Gotham Book" w:cs="Arial"/>
          <w:sz w:val="22"/>
          <w:szCs w:val="22"/>
          <w:lang w:val="en"/>
        </w:rPr>
        <w:t xml:space="preserve"> school year.</w:t>
      </w:r>
    </w:p>
    <w:p w14:paraId="1AD5C2D6" w14:textId="77777777" w:rsidR="00A93269" w:rsidRPr="008C45FF" w:rsidRDefault="00A93269" w:rsidP="00096600">
      <w:pPr>
        <w:jc w:val="both"/>
        <w:rPr>
          <w:rFonts w:ascii="Gotham Book" w:eastAsia="Times New Roman" w:hAnsi="Gotham Book" w:cs="Arial"/>
          <w:sz w:val="22"/>
          <w:szCs w:val="22"/>
          <w:lang w:val="en"/>
        </w:rPr>
      </w:pPr>
    </w:p>
    <w:p w14:paraId="7E078FE4" w14:textId="080F0517" w:rsidR="00096600" w:rsidRDefault="00F17D49" w:rsidP="78B5EADA">
      <w:pPr>
        <w:jc w:val="both"/>
        <w:rPr>
          <w:rFonts w:ascii="Gotham Book" w:eastAsia="Times New Roman" w:hAnsi="Gotham Book" w:cs="Arial"/>
          <w:b/>
          <w:bCs/>
          <w:sz w:val="22"/>
          <w:szCs w:val="22"/>
          <w:u w:val="single"/>
          <w:lang w:val="en"/>
        </w:rPr>
      </w:pPr>
      <w:r w:rsidRPr="78B5EADA">
        <w:rPr>
          <w:rFonts w:ascii="Gotham Book" w:eastAsia="Times New Roman" w:hAnsi="Gotham Book" w:cs="Arial"/>
          <w:b/>
          <w:bCs/>
          <w:sz w:val="22"/>
          <w:szCs w:val="22"/>
          <w:u w:val="single"/>
          <w:lang w:val="en"/>
        </w:rPr>
        <w:t xml:space="preserve">Parent and Family </w:t>
      </w:r>
      <w:proofErr w:type="spellStart"/>
      <w:r w:rsidRPr="78B5EADA">
        <w:rPr>
          <w:rFonts w:ascii="Gotham Book" w:eastAsia="Times New Roman" w:hAnsi="Gotham Book" w:cs="Arial"/>
          <w:b/>
          <w:bCs/>
          <w:sz w:val="22"/>
          <w:szCs w:val="22"/>
          <w:u w:val="single"/>
          <w:lang w:val="en"/>
        </w:rPr>
        <w:t>Enagement</w:t>
      </w:r>
      <w:proofErr w:type="spellEnd"/>
      <w:r w:rsidRPr="78B5EADA">
        <w:rPr>
          <w:rFonts w:ascii="Gotham Book" w:eastAsia="Times New Roman" w:hAnsi="Gotham Book" w:cs="Arial"/>
          <w:b/>
          <w:bCs/>
          <w:sz w:val="22"/>
          <w:szCs w:val="22"/>
          <w:u w:val="single"/>
          <w:lang w:val="en"/>
        </w:rPr>
        <w:t xml:space="preserve"> </w:t>
      </w:r>
      <w:r w:rsidR="00695E8F" w:rsidRPr="78B5EADA">
        <w:rPr>
          <w:rFonts w:ascii="Gotham Book" w:eastAsia="Times New Roman" w:hAnsi="Gotham Book" w:cs="Arial"/>
          <w:b/>
          <w:bCs/>
          <w:sz w:val="22"/>
          <w:szCs w:val="22"/>
          <w:u w:val="single"/>
          <w:lang w:val="en"/>
        </w:rPr>
        <w:t>Policy</w:t>
      </w:r>
    </w:p>
    <w:p w14:paraId="4342FE06" w14:textId="77777777" w:rsidR="00695E8F" w:rsidRPr="00A93269" w:rsidRDefault="00695E8F" w:rsidP="78B5EADA">
      <w:pPr>
        <w:jc w:val="both"/>
        <w:rPr>
          <w:rFonts w:ascii="Gotham Book" w:eastAsia="Times New Roman" w:hAnsi="Gotham Book" w:cs="Arial"/>
          <w:b/>
          <w:bCs/>
          <w:sz w:val="22"/>
          <w:szCs w:val="22"/>
          <w:u w:val="single"/>
          <w:lang w:val="en"/>
        </w:rPr>
      </w:pPr>
    </w:p>
    <w:p w14:paraId="57B7B6F9" w14:textId="51620EFA" w:rsidR="00EB53D7" w:rsidRPr="00A93269" w:rsidRDefault="00AB0C23" w:rsidP="78B5EADA">
      <w:pPr>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The following people will help develop the Parent and Family </w:t>
      </w:r>
      <w:r w:rsidR="602D09AB" w:rsidRPr="78B5EADA">
        <w:rPr>
          <w:rFonts w:ascii="Gotham Book" w:eastAsia="Times New Roman" w:hAnsi="Gotham Book" w:cs="Arial"/>
          <w:sz w:val="22"/>
          <w:szCs w:val="22"/>
          <w:lang w:val="en"/>
        </w:rPr>
        <w:t>Engagement</w:t>
      </w:r>
      <w:r w:rsidRPr="78B5EADA">
        <w:rPr>
          <w:rFonts w:ascii="Gotham Book" w:eastAsia="Times New Roman" w:hAnsi="Gotham Book" w:cs="Arial"/>
          <w:sz w:val="22"/>
          <w:szCs w:val="22"/>
          <w:lang w:val="en"/>
        </w:rPr>
        <w:t xml:space="preserve"> Policy</w:t>
      </w:r>
      <w:r w:rsidR="00695E8F" w:rsidRPr="78B5EADA">
        <w:rPr>
          <w:rFonts w:ascii="Gotham Book" w:eastAsia="Times New Roman" w:hAnsi="Gotham Book" w:cs="Arial"/>
          <w:sz w:val="22"/>
          <w:szCs w:val="22"/>
          <w:lang w:val="en"/>
        </w:rPr>
        <w:t xml:space="preserve"> and sit on the Parent and Family Engagement Committee</w:t>
      </w:r>
      <w:r w:rsidRPr="78B5EADA">
        <w:rPr>
          <w:rFonts w:ascii="Gotham Book" w:eastAsia="Times New Roman" w:hAnsi="Gotham Book" w:cs="Arial"/>
          <w:sz w:val="22"/>
          <w:szCs w:val="22"/>
          <w:lang w:val="en"/>
        </w:rPr>
        <w:t xml:space="preserve">: </w:t>
      </w:r>
    </w:p>
    <w:p w14:paraId="1743FCB1" w14:textId="2641D1FE" w:rsidR="00AB0C23" w:rsidRPr="00A93269" w:rsidRDefault="00AB0C23" w:rsidP="78B5EADA">
      <w:pPr>
        <w:jc w:val="both"/>
        <w:rPr>
          <w:rFonts w:ascii="Gotham Book" w:eastAsia="Times New Roman" w:hAnsi="Gotham Book" w:cs="Arial"/>
          <w:sz w:val="22"/>
          <w:szCs w:val="22"/>
          <w:lang w:val="en"/>
        </w:rPr>
      </w:pPr>
    </w:p>
    <w:tbl>
      <w:tblPr>
        <w:tblStyle w:val="TableGrid"/>
        <w:tblW w:w="956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6408"/>
      </w:tblGrid>
      <w:tr w:rsidR="00AB0C23" w:rsidRPr="00A93269" w14:paraId="4F62F84F" w14:textId="77777777" w:rsidTr="78B5EADA">
        <w:trPr>
          <w:trHeight w:val="432"/>
        </w:trPr>
        <w:tc>
          <w:tcPr>
            <w:tcW w:w="3155" w:type="dxa"/>
          </w:tcPr>
          <w:p w14:paraId="17CB2D4D" w14:textId="77777777" w:rsidR="00AB0C23" w:rsidRPr="00A93269" w:rsidRDefault="00AB0C23"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noProof/>
                <w:sz w:val="22"/>
                <w:szCs w:val="22"/>
                <w:lang w:val="en"/>
              </w:rPr>
              <w:t>Michelle Laflure</w:t>
            </w:r>
          </w:p>
        </w:tc>
        <w:tc>
          <w:tcPr>
            <w:tcW w:w="6408" w:type="dxa"/>
          </w:tcPr>
          <w:p w14:paraId="6895A189" w14:textId="77777777" w:rsidR="00AB0C23" w:rsidRPr="00A93269" w:rsidRDefault="00AB0C23"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Principal</w:t>
            </w:r>
          </w:p>
        </w:tc>
      </w:tr>
      <w:tr w:rsidR="00AB0C23" w:rsidRPr="00A93269" w14:paraId="56D8EA32" w14:textId="77777777" w:rsidTr="78B5EADA">
        <w:trPr>
          <w:trHeight w:val="432"/>
        </w:trPr>
        <w:tc>
          <w:tcPr>
            <w:tcW w:w="3155" w:type="dxa"/>
          </w:tcPr>
          <w:p w14:paraId="22DCCBFD" w14:textId="77777777" w:rsidR="00AB0C23" w:rsidRPr="00A93269" w:rsidRDefault="00AB0C23"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noProof/>
                <w:sz w:val="22"/>
                <w:szCs w:val="22"/>
                <w:lang w:val="en"/>
              </w:rPr>
              <w:t>Vanessa Lopez</w:t>
            </w:r>
          </w:p>
        </w:tc>
        <w:tc>
          <w:tcPr>
            <w:tcW w:w="6408" w:type="dxa"/>
          </w:tcPr>
          <w:p w14:paraId="0B8A61DC" w14:textId="77777777" w:rsidR="00AB0C23" w:rsidRPr="00A93269" w:rsidRDefault="00AB0C23"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noProof/>
                <w:sz w:val="22"/>
                <w:szCs w:val="22"/>
                <w:lang w:val="en"/>
              </w:rPr>
              <w:t>Director of Campus Operations</w:t>
            </w:r>
          </w:p>
        </w:tc>
      </w:tr>
      <w:tr w:rsidR="00AB0C23" w:rsidRPr="00A93269" w14:paraId="2132FA76" w14:textId="77777777" w:rsidTr="78B5EADA">
        <w:trPr>
          <w:trHeight w:val="432"/>
        </w:trPr>
        <w:tc>
          <w:tcPr>
            <w:tcW w:w="3155" w:type="dxa"/>
          </w:tcPr>
          <w:p w14:paraId="5A9D5F9F" w14:textId="1882606E" w:rsidR="00AB0C23" w:rsidRPr="00A93269" w:rsidRDefault="2118C3CA"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Rosy Benito </w:t>
            </w:r>
            <w:r w:rsidR="23AE75E7" w:rsidRPr="78B5EADA">
              <w:rPr>
                <w:rFonts w:ascii="Gotham Book" w:eastAsia="Times New Roman" w:hAnsi="Gotham Book" w:cs="Arial"/>
                <w:sz w:val="22"/>
                <w:szCs w:val="22"/>
                <w:lang w:val="en"/>
              </w:rPr>
              <w:t xml:space="preserve"> </w:t>
            </w:r>
          </w:p>
        </w:tc>
        <w:tc>
          <w:tcPr>
            <w:tcW w:w="6408" w:type="dxa"/>
          </w:tcPr>
          <w:p w14:paraId="626A4055" w14:textId="3201225B" w:rsidR="00AB0C23" w:rsidRPr="00A93269" w:rsidRDefault="23AE75E7"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Kinder Parent </w:t>
            </w:r>
          </w:p>
        </w:tc>
      </w:tr>
      <w:tr w:rsidR="00AB0C23" w:rsidRPr="00A93269" w14:paraId="72C49DE9" w14:textId="77777777" w:rsidTr="78B5EADA">
        <w:trPr>
          <w:trHeight w:val="432"/>
        </w:trPr>
        <w:tc>
          <w:tcPr>
            <w:tcW w:w="3155" w:type="dxa"/>
          </w:tcPr>
          <w:p w14:paraId="3BBF44D4" w14:textId="32CB32CA" w:rsidR="00AB0C23" w:rsidRPr="00A93269" w:rsidRDefault="23AE75E7" w:rsidP="78B5EADA">
            <w:pPr>
              <w:spacing w:line="300" w:lineRule="atLeast"/>
              <w:rPr>
                <w:rFonts w:ascii="Gotham Book" w:eastAsia="Times New Roman" w:hAnsi="Gotham Book" w:cs="Arial"/>
                <w:sz w:val="22"/>
                <w:szCs w:val="22"/>
                <w:lang w:val="en"/>
              </w:rPr>
            </w:pPr>
            <w:proofErr w:type="spellStart"/>
            <w:r w:rsidRPr="78B5EADA">
              <w:rPr>
                <w:rFonts w:ascii="Gotham Book" w:eastAsia="Times New Roman" w:hAnsi="Gotham Book" w:cs="Arial"/>
                <w:sz w:val="22"/>
                <w:szCs w:val="22"/>
                <w:lang w:val="en"/>
              </w:rPr>
              <w:t>Rayla</w:t>
            </w:r>
            <w:proofErr w:type="spellEnd"/>
            <w:r w:rsidRPr="78B5EADA">
              <w:rPr>
                <w:rFonts w:ascii="Gotham Book" w:eastAsia="Times New Roman" w:hAnsi="Gotham Book" w:cs="Arial"/>
                <w:sz w:val="22"/>
                <w:szCs w:val="22"/>
                <w:lang w:val="en"/>
              </w:rPr>
              <w:t xml:space="preserve"> Thornton </w:t>
            </w:r>
          </w:p>
        </w:tc>
        <w:tc>
          <w:tcPr>
            <w:tcW w:w="6408" w:type="dxa"/>
          </w:tcPr>
          <w:p w14:paraId="33C04931" w14:textId="138AF415" w:rsidR="00AB0C23" w:rsidRPr="00A93269" w:rsidRDefault="23AE75E7"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Kinder Parent </w:t>
            </w:r>
          </w:p>
        </w:tc>
      </w:tr>
      <w:tr w:rsidR="00AB0C23" w:rsidRPr="00A93269" w14:paraId="3B8189F7" w14:textId="77777777" w:rsidTr="78B5EADA">
        <w:trPr>
          <w:trHeight w:val="432"/>
        </w:trPr>
        <w:tc>
          <w:tcPr>
            <w:tcW w:w="3155" w:type="dxa"/>
          </w:tcPr>
          <w:p w14:paraId="7BEAEDED" w14:textId="5814C224" w:rsidR="00AB0C23" w:rsidRPr="00A93269" w:rsidRDefault="23AE75E7"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TBD</w:t>
            </w:r>
          </w:p>
        </w:tc>
        <w:tc>
          <w:tcPr>
            <w:tcW w:w="6408" w:type="dxa"/>
          </w:tcPr>
          <w:p w14:paraId="7EB687B8" w14:textId="218997F7" w:rsidR="00AB0C23" w:rsidRPr="00A93269" w:rsidRDefault="23AE75E7" w:rsidP="78B5EADA">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1</w:t>
            </w:r>
            <w:r w:rsidRPr="78B5EADA">
              <w:rPr>
                <w:rFonts w:ascii="Gotham Book" w:eastAsia="Times New Roman" w:hAnsi="Gotham Book" w:cs="Arial"/>
                <w:sz w:val="22"/>
                <w:szCs w:val="22"/>
                <w:vertAlign w:val="superscript"/>
                <w:lang w:val="en"/>
              </w:rPr>
              <w:t>st</w:t>
            </w:r>
            <w:r w:rsidRPr="78B5EADA">
              <w:rPr>
                <w:rFonts w:ascii="Gotham Book" w:eastAsia="Times New Roman" w:hAnsi="Gotham Book" w:cs="Arial"/>
                <w:sz w:val="22"/>
                <w:szCs w:val="22"/>
                <w:lang w:val="en"/>
              </w:rPr>
              <w:t xml:space="preserve"> grade parent </w:t>
            </w:r>
          </w:p>
        </w:tc>
      </w:tr>
      <w:tr w:rsidR="00AB0C23" w:rsidRPr="00A93269" w14:paraId="11752589" w14:textId="77777777" w:rsidTr="78B5EADA">
        <w:trPr>
          <w:trHeight w:val="432"/>
        </w:trPr>
        <w:tc>
          <w:tcPr>
            <w:tcW w:w="3155" w:type="dxa"/>
          </w:tcPr>
          <w:p w14:paraId="7396A6C3" w14:textId="75398E6B" w:rsidR="00AB0C23" w:rsidRPr="00A93269" w:rsidRDefault="038A9BF6" w:rsidP="78B5EAD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TBD</w:t>
            </w:r>
          </w:p>
        </w:tc>
        <w:tc>
          <w:tcPr>
            <w:tcW w:w="6408" w:type="dxa"/>
          </w:tcPr>
          <w:p w14:paraId="75888577" w14:textId="2F4D32BE" w:rsidR="00AB0C23" w:rsidRPr="00A93269" w:rsidRDefault="038A9BF6" w:rsidP="78B5EAD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1</w:t>
            </w:r>
            <w:r w:rsidRPr="78B5EADA">
              <w:rPr>
                <w:rFonts w:ascii="Gotham Book" w:eastAsia="Times New Roman" w:hAnsi="Gotham Book" w:cs="Arial"/>
                <w:noProof/>
                <w:sz w:val="22"/>
                <w:szCs w:val="22"/>
                <w:vertAlign w:val="superscript"/>
                <w:lang w:val="en"/>
              </w:rPr>
              <w:t>st</w:t>
            </w:r>
            <w:r w:rsidRPr="78B5EADA">
              <w:rPr>
                <w:rFonts w:ascii="Gotham Book" w:eastAsia="Times New Roman" w:hAnsi="Gotham Book" w:cs="Arial"/>
                <w:noProof/>
                <w:sz w:val="22"/>
                <w:szCs w:val="22"/>
                <w:lang w:val="en"/>
              </w:rPr>
              <w:t xml:space="preserve"> grade parent </w:t>
            </w:r>
          </w:p>
        </w:tc>
      </w:tr>
      <w:tr w:rsidR="00AB0C23" w:rsidRPr="00A93269" w14:paraId="5BAD5B39" w14:textId="77777777" w:rsidTr="78B5EADA">
        <w:trPr>
          <w:trHeight w:val="432"/>
        </w:trPr>
        <w:tc>
          <w:tcPr>
            <w:tcW w:w="3155" w:type="dxa"/>
          </w:tcPr>
          <w:p w14:paraId="562DC39F" w14:textId="6F9C2C7F" w:rsidR="00AB0C23" w:rsidRPr="00A93269" w:rsidRDefault="038A9BF6" w:rsidP="78B5EAD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 xml:space="preserve">Myra Negrete </w:t>
            </w:r>
          </w:p>
        </w:tc>
        <w:tc>
          <w:tcPr>
            <w:tcW w:w="6408" w:type="dxa"/>
          </w:tcPr>
          <w:p w14:paraId="34B69636" w14:textId="663AEC7D" w:rsidR="00AB0C23" w:rsidRPr="00A93269" w:rsidRDefault="038A9BF6" w:rsidP="78B5EAD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2</w:t>
            </w:r>
            <w:r w:rsidRPr="78B5EADA">
              <w:rPr>
                <w:rFonts w:ascii="Gotham Book" w:eastAsia="Times New Roman" w:hAnsi="Gotham Book" w:cs="Arial"/>
                <w:noProof/>
                <w:sz w:val="22"/>
                <w:szCs w:val="22"/>
                <w:vertAlign w:val="superscript"/>
                <w:lang w:val="en"/>
              </w:rPr>
              <w:t>nd</w:t>
            </w:r>
            <w:r w:rsidRPr="78B5EADA">
              <w:rPr>
                <w:rFonts w:ascii="Gotham Book" w:eastAsia="Times New Roman" w:hAnsi="Gotham Book" w:cs="Arial"/>
                <w:noProof/>
                <w:sz w:val="22"/>
                <w:szCs w:val="22"/>
                <w:lang w:val="en"/>
              </w:rPr>
              <w:t xml:space="preserve"> grade parent </w:t>
            </w:r>
          </w:p>
        </w:tc>
      </w:tr>
      <w:tr w:rsidR="00AB0C23" w:rsidRPr="00A93269" w14:paraId="7E963A23" w14:textId="77777777" w:rsidTr="78B5EADA">
        <w:trPr>
          <w:trHeight w:val="432"/>
        </w:trPr>
        <w:tc>
          <w:tcPr>
            <w:tcW w:w="3155" w:type="dxa"/>
          </w:tcPr>
          <w:p w14:paraId="24919019" w14:textId="47D4FFB2" w:rsidR="00AB0C23" w:rsidRPr="00A93269" w:rsidRDefault="038A9BF6" w:rsidP="78B5EAD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TBD</w:t>
            </w:r>
          </w:p>
        </w:tc>
        <w:tc>
          <w:tcPr>
            <w:tcW w:w="6408" w:type="dxa"/>
          </w:tcPr>
          <w:p w14:paraId="7F51C241" w14:textId="12332672" w:rsidR="00AB0C23" w:rsidRPr="00A93269" w:rsidRDefault="038A9BF6" w:rsidP="78B5EADA">
            <w:pPr>
              <w:spacing w:line="300" w:lineRule="atLeast"/>
              <w:rPr>
                <w:rFonts w:ascii="Gotham Book" w:eastAsia="Times New Roman" w:hAnsi="Gotham Book" w:cs="Arial"/>
                <w:noProof/>
                <w:sz w:val="22"/>
                <w:szCs w:val="22"/>
                <w:lang w:val="en"/>
              </w:rPr>
            </w:pPr>
            <w:r w:rsidRPr="78B5EADA">
              <w:rPr>
                <w:rFonts w:ascii="Gotham Book" w:eastAsia="Times New Roman" w:hAnsi="Gotham Book" w:cs="Arial"/>
                <w:noProof/>
                <w:sz w:val="22"/>
                <w:szCs w:val="22"/>
                <w:lang w:val="en"/>
              </w:rPr>
              <w:t>2</w:t>
            </w:r>
            <w:r w:rsidRPr="78B5EADA">
              <w:rPr>
                <w:rFonts w:ascii="Gotham Book" w:eastAsia="Times New Roman" w:hAnsi="Gotham Book" w:cs="Arial"/>
                <w:noProof/>
                <w:sz w:val="22"/>
                <w:szCs w:val="22"/>
                <w:vertAlign w:val="superscript"/>
                <w:lang w:val="en"/>
              </w:rPr>
              <w:t>nd</w:t>
            </w:r>
            <w:r w:rsidRPr="78B5EADA">
              <w:rPr>
                <w:rFonts w:ascii="Gotham Book" w:eastAsia="Times New Roman" w:hAnsi="Gotham Book" w:cs="Arial"/>
                <w:noProof/>
                <w:sz w:val="22"/>
                <w:szCs w:val="22"/>
                <w:lang w:val="en"/>
              </w:rPr>
              <w:t xml:space="preserve"> grade parent </w:t>
            </w:r>
          </w:p>
        </w:tc>
      </w:tr>
      <w:tr w:rsidR="00AB0C23" w:rsidRPr="007A63AC" w14:paraId="3AC8049F" w14:textId="77777777" w:rsidTr="78B5EADA">
        <w:trPr>
          <w:trHeight w:val="432"/>
        </w:trPr>
        <w:tc>
          <w:tcPr>
            <w:tcW w:w="3155" w:type="dxa"/>
          </w:tcPr>
          <w:p w14:paraId="64413ABD" w14:textId="0EC43A66" w:rsidR="00AB0C23" w:rsidRPr="007A63AC" w:rsidRDefault="00AB0C23" w:rsidP="78B5EADA">
            <w:pPr>
              <w:spacing w:line="300" w:lineRule="atLeast"/>
              <w:rPr>
                <w:rFonts w:ascii="Gotham Book" w:eastAsia="Times New Roman" w:hAnsi="Gotham Book" w:cs="Arial"/>
                <w:noProof/>
                <w:sz w:val="22"/>
                <w:szCs w:val="22"/>
                <w:lang w:val="en"/>
              </w:rPr>
            </w:pPr>
          </w:p>
        </w:tc>
        <w:tc>
          <w:tcPr>
            <w:tcW w:w="6408" w:type="dxa"/>
          </w:tcPr>
          <w:p w14:paraId="35773F66" w14:textId="3F39281A" w:rsidR="00AB0C23" w:rsidRPr="007A63AC" w:rsidRDefault="00AB0C23" w:rsidP="78B5EADA">
            <w:pPr>
              <w:spacing w:line="300" w:lineRule="atLeast"/>
              <w:rPr>
                <w:rFonts w:ascii="Gotham Book" w:eastAsia="Times New Roman" w:hAnsi="Gotham Book" w:cs="Arial"/>
                <w:noProof/>
                <w:sz w:val="22"/>
                <w:szCs w:val="22"/>
                <w:lang w:val="en"/>
              </w:rPr>
            </w:pPr>
          </w:p>
        </w:tc>
      </w:tr>
    </w:tbl>
    <w:p w14:paraId="42075165" w14:textId="05B661D5" w:rsidR="002C33F1" w:rsidRDefault="002C33F1" w:rsidP="002C33F1">
      <w:pPr>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The Parent and Family Engagement Policy will be created the by team above.</w:t>
      </w:r>
      <w:r w:rsidR="00474D8F" w:rsidRPr="78B5EADA">
        <w:rPr>
          <w:rFonts w:ascii="Gotham Book" w:eastAsia="Times New Roman" w:hAnsi="Gotham Book" w:cs="Arial"/>
          <w:sz w:val="22"/>
          <w:szCs w:val="22"/>
          <w:lang w:val="en"/>
        </w:rPr>
        <w:t xml:space="preserve">  </w:t>
      </w:r>
      <w:r w:rsidRPr="78B5EADA">
        <w:rPr>
          <w:rFonts w:ascii="Gotham Book" w:eastAsia="Times New Roman" w:hAnsi="Gotham Book" w:cs="Arial"/>
          <w:sz w:val="22"/>
          <w:szCs w:val="22"/>
          <w:lang w:val="en"/>
        </w:rPr>
        <w:t xml:space="preserve">It will be available in English and Spanish at the campus front office, on the campus website, at PFE meetings, and at parent and community engagement activities and events. </w:t>
      </w:r>
      <w:r w:rsidR="00E512FE" w:rsidRPr="78B5EADA">
        <w:rPr>
          <w:rFonts w:ascii="Gotham Book" w:eastAsia="Times New Roman" w:hAnsi="Gotham Book" w:cs="Arial"/>
          <w:sz w:val="22"/>
          <w:szCs w:val="22"/>
          <w:lang w:val="en"/>
        </w:rPr>
        <w:t xml:space="preserve">Parents will be notified of the PFE </w:t>
      </w:r>
      <w:r w:rsidRPr="78B5EADA">
        <w:rPr>
          <w:rFonts w:ascii="Gotham Book" w:eastAsia="Times New Roman" w:hAnsi="Gotham Book" w:cs="Arial"/>
          <w:sz w:val="22"/>
          <w:szCs w:val="22"/>
          <w:lang w:val="en"/>
        </w:rPr>
        <w:t xml:space="preserve">via our weekly Family Notes and social media channels that the Campus Improvement Plan is posted on our website and that we will have copies available in our front office and during Parent Family </w:t>
      </w:r>
      <w:r w:rsidR="048BE627" w:rsidRPr="78B5EADA">
        <w:rPr>
          <w:rFonts w:ascii="Gotham Book" w:eastAsia="Times New Roman" w:hAnsi="Gotham Book" w:cs="Arial"/>
          <w:sz w:val="22"/>
          <w:szCs w:val="22"/>
          <w:lang w:val="en"/>
        </w:rPr>
        <w:t>Engagement</w:t>
      </w:r>
      <w:r w:rsidRPr="78B5EADA">
        <w:rPr>
          <w:rFonts w:ascii="Gotham Book" w:eastAsia="Times New Roman" w:hAnsi="Gotham Book" w:cs="Arial"/>
          <w:sz w:val="22"/>
          <w:szCs w:val="22"/>
          <w:lang w:val="en"/>
        </w:rPr>
        <w:t xml:space="preserve"> meetings. </w:t>
      </w:r>
    </w:p>
    <w:p w14:paraId="0DD59D83" w14:textId="570866C2" w:rsidR="007A63AC" w:rsidRDefault="007A63AC" w:rsidP="002C33F1">
      <w:pPr>
        <w:jc w:val="both"/>
        <w:rPr>
          <w:rFonts w:ascii="Gotham Book" w:eastAsia="Times New Roman" w:hAnsi="Gotham Book" w:cs="Arial"/>
          <w:sz w:val="22"/>
          <w:szCs w:val="22"/>
          <w:lang w:val="en"/>
        </w:rPr>
      </w:pPr>
    </w:p>
    <w:p w14:paraId="785AF4D8" w14:textId="0535F18F" w:rsidR="007A63AC" w:rsidRDefault="007A63AC" w:rsidP="002C33F1">
      <w:pPr>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We will </w:t>
      </w:r>
      <w:r w:rsidR="0031059B" w:rsidRPr="78B5EADA">
        <w:rPr>
          <w:rFonts w:ascii="Gotham Book" w:eastAsia="Times New Roman" w:hAnsi="Gotham Book" w:cs="Arial"/>
          <w:sz w:val="22"/>
          <w:szCs w:val="22"/>
          <w:lang w:val="en"/>
        </w:rPr>
        <w:t xml:space="preserve">review, </w:t>
      </w:r>
      <w:r w:rsidR="00525D7C" w:rsidRPr="78B5EADA">
        <w:rPr>
          <w:rFonts w:ascii="Gotham Book" w:eastAsia="Times New Roman" w:hAnsi="Gotham Book" w:cs="Arial"/>
          <w:sz w:val="22"/>
          <w:szCs w:val="22"/>
          <w:lang w:val="en"/>
        </w:rPr>
        <w:t>assess, and update the Parent and Family Engagement Policy</w:t>
      </w:r>
      <w:r w:rsidR="0031059B" w:rsidRPr="78B5EADA">
        <w:rPr>
          <w:rFonts w:ascii="Gotham Book" w:eastAsia="Times New Roman" w:hAnsi="Gotham Book" w:cs="Arial"/>
          <w:sz w:val="22"/>
          <w:szCs w:val="22"/>
          <w:lang w:val="en"/>
        </w:rPr>
        <w:t xml:space="preserve"> quarterly during the 2020-2021 school year</w:t>
      </w:r>
      <w:r w:rsidR="00525D7C" w:rsidRPr="78B5EADA">
        <w:rPr>
          <w:rFonts w:ascii="Gotham Book" w:eastAsia="Times New Roman" w:hAnsi="Gotham Book" w:cs="Arial"/>
          <w:sz w:val="22"/>
          <w:szCs w:val="22"/>
          <w:lang w:val="en"/>
        </w:rPr>
        <w:t>.</w:t>
      </w:r>
    </w:p>
    <w:p w14:paraId="01809E8B" w14:textId="3E4EF8B0" w:rsidR="004B5397" w:rsidRDefault="004B5397" w:rsidP="002C33F1">
      <w:pPr>
        <w:jc w:val="both"/>
        <w:rPr>
          <w:rFonts w:ascii="Gotham Book" w:eastAsia="Times New Roman" w:hAnsi="Gotham Book" w:cs="Arial"/>
          <w:sz w:val="22"/>
          <w:szCs w:val="22"/>
          <w:lang w:val="en"/>
        </w:rPr>
      </w:pPr>
    </w:p>
    <w:p w14:paraId="76A748A2" w14:textId="01AB85E1" w:rsidR="004B5397" w:rsidRDefault="004B5397" w:rsidP="002C33F1">
      <w:pPr>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There will be </w:t>
      </w:r>
      <w:r w:rsidR="76E2F1A0" w:rsidRPr="78B5EADA">
        <w:rPr>
          <w:rFonts w:ascii="Gotham Book" w:eastAsia="Times New Roman" w:hAnsi="Gotham Book" w:cs="Arial"/>
          <w:sz w:val="22"/>
          <w:szCs w:val="22"/>
          <w:lang w:val="en"/>
        </w:rPr>
        <w:t>multiple</w:t>
      </w:r>
      <w:r w:rsidRPr="78B5EADA">
        <w:rPr>
          <w:rFonts w:ascii="Gotham Book" w:eastAsia="Times New Roman" w:hAnsi="Gotham Book" w:cs="Arial"/>
          <w:sz w:val="22"/>
          <w:szCs w:val="22"/>
          <w:lang w:val="en"/>
        </w:rPr>
        <w:t xml:space="preserve"> flexible meetings in which all parents of North Central Elementary children will be </w:t>
      </w:r>
      <w:r w:rsidR="005C0FA5" w:rsidRPr="78B5EADA">
        <w:rPr>
          <w:rFonts w:ascii="Gotham Book" w:eastAsia="Times New Roman" w:hAnsi="Gotham Book" w:cs="Arial"/>
          <w:sz w:val="22"/>
          <w:szCs w:val="22"/>
          <w:lang w:val="en"/>
        </w:rPr>
        <w:t xml:space="preserve">invited and encouraged to attend to inform parents of their school’s </w:t>
      </w:r>
      <w:r w:rsidR="4E573D3A" w:rsidRPr="78B5EADA">
        <w:rPr>
          <w:rFonts w:ascii="Gotham Book" w:eastAsia="Times New Roman" w:hAnsi="Gotham Book" w:cs="Arial"/>
          <w:sz w:val="22"/>
          <w:szCs w:val="22"/>
          <w:lang w:val="en"/>
        </w:rPr>
        <w:t>participation</w:t>
      </w:r>
      <w:r w:rsidR="00DF37FD" w:rsidRPr="78B5EADA">
        <w:rPr>
          <w:rFonts w:ascii="Gotham Book" w:eastAsia="Times New Roman" w:hAnsi="Gotham Book" w:cs="Arial"/>
          <w:sz w:val="22"/>
          <w:szCs w:val="22"/>
          <w:lang w:val="en"/>
        </w:rPr>
        <w:t xml:space="preserve"> in </w:t>
      </w:r>
      <w:r w:rsidR="00BC3787" w:rsidRPr="78B5EADA">
        <w:rPr>
          <w:rFonts w:ascii="Gotham Book" w:eastAsia="Times New Roman" w:hAnsi="Gotham Book" w:cs="Arial"/>
          <w:sz w:val="22"/>
          <w:szCs w:val="22"/>
          <w:lang w:val="en"/>
        </w:rPr>
        <w:t xml:space="preserve">Title I, the </w:t>
      </w:r>
      <w:r w:rsidR="00DF37FD" w:rsidRPr="78B5EADA">
        <w:rPr>
          <w:rFonts w:ascii="Gotham Book" w:eastAsia="Times New Roman" w:hAnsi="Gotham Book" w:cs="Arial"/>
          <w:sz w:val="22"/>
          <w:szCs w:val="22"/>
          <w:lang w:val="en"/>
        </w:rPr>
        <w:t xml:space="preserve">Campus </w:t>
      </w:r>
      <w:r w:rsidR="51F10D69" w:rsidRPr="78B5EADA">
        <w:rPr>
          <w:rFonts w:ascii="Gotham Book" w:eastAsia="Times New Roman" w:hAnsi="Gotham Book" w:cs="Arial"/>
          <w:sz w:val="22"/>
          <w:szCs w:val="22"/>
          <w:lang w:val="en"/>
        </w:rPr>
        <w:t>Improvement</w:t>
      </w:r>
      <w:r w:rsidR="00DF37FD" w:rsidRPr="78B5EADA">
        <w:rPr>
          <w:rFonts w:ascii="Gotham Book" w:eastAsia="Times New Roman" w:hAnsi="Gotham Book" w:cs="Arial"/>
          <w:sz w:val="22"/>
          <w:szCs w:val="22"/>
          <w:lang w:val="en"/>
        </w:rPr>
        <w:t xml:space="preserve"> Plan</w:t>
      </w:r>
      <w:r w:rsidR="00BC3787" w:rsidRPr="78B5EADA">
        <w:rPr>
          <w:rFonts w:ascii="Gotham Book" w:eastAsia="Times New Roman" w:hAnsi="Gotham Book" w:cs="Arial"/>
          <w:sz w:val="22"/>
          <w:szCs w:val="22"/>
          <w:lang w:val="en"/>
        </w:rPr>
        <w:t>,</w:t>
      </w:r>
      <w:r w:rsidR="00DF37FD" w:rsidRPr="78B5EADA">
        <w:rPr>
          <w:rFonts w:ascii="Gotham Book" w:eastAsia="Times New Roman" w:hAnsi="Gotham Book" w:cs="Arial"/>
          <w:sz w:val="22"/>
          <w:szCs w:val="22"/>
          <w:lang w:val="en"/>
        </w:rPr>
        <w:t xml:space="preserve"> and Parent and Family Engagement Policy.</w:t>
      </w:r>
    </w:p>
    <w:p w14:paraId="4621BFE2" w14:textId="77777777" w:rsidR="00AB0C23" w:rsidRPr="00AB0C23" w:rsidRDefault="00AB0C23" w:rsidP="00096600">
      <w:pPr>
        <w:jc w:val="both"/>
        <w:rPr>
          <w:rFonts w:ascii="Gotham Book" w:eastAsia="Times New Roman" w:hAnsi="Gotham Book" w:cs="Arial"/>
          <w:sz w:val="22"/>
          <w:szCs w:val="22"/>
          <w:lang w:val="en"/>
        </w:rPr>
      </w:pPr>
    </w:p>
    <w:p w14:paraId="0E1A447E" w14:textId="77777777" w:rsidR="00EB53D7" w:rsidRDefault="00EB53D7" w:rsidP="00096600">
      <w:pPr>
        <w:jc w:val="both"/>
        <w:rPr>
          <w:rFonts w:ascii="Gotham Book" w:eastAsia="Times New Roman" w:hAnsi="Gotham Book" w:cs="Arial"/>
          <w:sz w:val="22"/>
          <w:szCs w:val="22"/>
          <w:lang w:val="en"/>
        </w:rPr>
      </w:pPr>
    </w:p>
    <w:p w14:paraId="3A1E2457" w14:textId="77777777" w:rsidR="000C390E" w:rsidRPr="00EB53D7" w:rsidRDefault="000C390E" w:rsidP="00096600">
      <w:pPr>
        <w:jc w:val="both"/>
        <w:rPr>
          <w:rFonts w:ascii="Gotham Book" w:eastAsia="Times New Roman" w:hAnsi="Gotham Book" w:cs="Arial"/>
          <w:sz w:val="22"/>
          <w:szCs w:val="22"/>
        </w:rPr>
      </w:pPr>
    </w:p>
    <w:p w14:paraId="03281FC2" w14:textId="0ADB3419" w:rsidR="00096600" w:rsidRPr="00E426DF" w:rsidRDefault="00096600" w:rsidP="78B5EADA">
      <w:pPr>
        <w:jc w:val="both"/>
        <w:rPr>
          <w:rFonts w:ascii="Gotham Book" w:eastAsiaTheme="minorEastAsia" w:hAnsi="Gotham Book" w:cs="Arial"/>
          <w:b/>
          <w:bCs/>
          <w:color w:val="000000" w:themeColor="text1"/>
          <w:sz w:val="22"/>
          <w:szCs w:val="22"/>
        </w:rPr>
      </w:pPr>
      <w:r w:rsidRPr="78B5EADA">
        <w:rPr>
          <w:rFonts w:ascii="Gotham Book" w:eastAsiaTheme="minorEastAsia" w:hAnsi="Gotham Book" w:cs="Arial"/>
          <w:b/>
          <w:bCs/>
          <w:color w:val="000000" w:themeColor="text1"/>
          <w:sz w:val="22"/>
          <w:szCs w:val="22"/>
          <w:u w:val="single"/>
        </w:rPr>
        <w:t xml:space="preserve">Campus Goals (Focus/Critical Areas) (described on Page </w:t>
      </w:r>
      <w:r w:rsidR="00DF66FF" w:rsidRPr="78B5EADA">
        <w:rPr>
          <w:rFonts w:ascii="Gotham Book" w:eastAsiaTheme="minorEastAsia" w:hAnsi="Gotham Book" w:cs="Arial"/>
          <w:b/>
          <w:bCs/>
          <w:color w:val="000000" w:themeColor="text1"/>
          <w:sz w:val="22"/>
          <w:szCs w:val="22"/>
          <w:u w:val="single"/>
        </w:rPr>
        <w:t>12</w:t>
      </w:r>
      <w:r w:rsidRPr="78B5EADA">
        <w:rPr>
          <w:rFonts w:ascii="Gotham Book" w:eastAsiaTheme="minorEastAsia" w:hAnsi="Gotham Book" w:cs="Arial"/>
          <w:b/>
          <w:bCs/>
          <w:color w:val="000000" w:themeColor="text1"/>
          <w:sz w:val="22"/>
          <w:szCs w:val="22"/>
          <w:u w:val="single"/>
        </w:rPr>
        <w:t>)</w:t>
      </w:r>
    </w:p>
    <w:p w14:paraId="355707C1" w14:textId="77777777" w:rsidR="00096600" w:rsidRPr="00E426DF" w:rsidRDefault="00096600" w:rsidP="78B5EADA">
      <w:pPr>
        <w:jc w:val="both"/>
        <w:rPr>
          <w:rFonts w:ascii="Gotham Book" w:eastAsiaTheme="minorEastAsia" w:hAnsi="Gotham Book" w:cs="Arial"/>
          <w:color w:val="000000" w:themeColor="text1"/>
          <w:sz w:val="22"/>
          <w:szCs w:val="22"/>
        </w:rPr>
      </w:pPr>
    </w:p>
    <w:p w14:paraId="34BCD059" w14:textId="65338A21" w:rsidR="00485311" w:rsidRDefault="003501DF" w:rsidP="78B5EADA">
      <w:pPr>
        <w:pStyle w:val="ListParagraph"/>
        <w:numPr>
          <w:ilvl w:val="0"/>
          <w:numId w:val="13"/>
        </w:numPr>
        <w:jc w:val="both"/>
        <w:rPr>
          <w:rFonts w:ascii="Gotham Book" w:eastAsiaTheme="minorEastAsia" w:hAnsi="Gotham Book" w:cs="Arial"/>
          <w:color w:val="000000" w:themeColor="text1"/>
        </w:rPr>
      </w:pPr>
      <w:r>
        <w:rPr>
          <w:rFonts w:ascii="Gotham Book" w:eastAsiaTheme="minorEastAsia" w:hAnsi="Gotham Book" w:cs="Arial"/>
          <w:noProof/>
          <w:color w:val="000000" w:themeColor="text1"/>
        </w:rPr>
        <w:t>60</w:t>
      </w:r>
      <w:r w:rsidR="00485311" w:rsidRPr="78B5EADA">
        <w:rPr>
          <w:rFonts w:ascii="Gotham Book" w:eastAsiaTheme="minorEastAsia" w:hAnsi="Gotham Book" w:cs="Arial"/>
          <w:noProof/>
          <w:color w:val="000000" w:themeColor="text1"/>
        </w:rPr>
        <w:t>% of YES Prep North Central Elementary K-2 students will meet or exceed their projected RIT score in math.</w:t>
      </w:r>
    </w:p>
    <w:p w14:paraId="27830305" w14:textId="77777777" w:rsidR="00485311" w:rsidRDefault="00485311" w:rsidP="78B5EADA">
      <w:pPr>
        <w:pStyle w:val="ListParagraph"/>
        <w:ind w:left="360"/>
        <w:jc w:val="both"/>
        <w:rPr>
          <w:rFonts w:ascii="Gotham Book" w:eastAsiaTheme="minorEastAsia" w:hAnsi="Gotham Book" w:cs="Arial"/>
          <w:color w:val="000000" w:themeColor="text1"/>
        </w:rPr>
      </w:pPr>
    </w:p>
    <w:p w14:paraId="4C2A7361" w14:textId="2FDBFC12" w:rsidR="00485311" w:rsidRDefault="00C308C0" w:rsidP="78B5EADA">
      <w:pPr>
        <w:pStyle w:val="ListParagraph"/>
        <w:numPr>
          <w:ilvl w:val="0"/>
          <w:numId w:val="13"/>
        </w:numPr>
        <w:jc w:val="both"/>
        <w:rPr>
          <w:rFonts w:ascii="Gotham Book" w:eastAsiaTheme="minorEastAsia" w:hAnsi="Gotham Book" w:cs="Arial"/>
          <w:color w:val="000000" w:themeColor="text1"/>
        </w:rPr>
      </w:pPr>
      <w:r>
        <w:rPr>
          <w:rFonts w:ascii="Gotham Book" w:eastAsiaTheme="minorEastAsia" w:hAnsi="Gotham Book" w:cs="Arial"/>
          <w:noProof/>
          <w:color w:val="000000" w:themeColor="text1"/>
        </w:rPr>
        <w:lastRenderedPageBreak/>
        <w:t>60</w:t>
      </w:r>
      <w:r w:rsidR="00485311" w:rsidRPr="78B5EADA">
        <w:rPr>
          <w:rFonts w:ascii="Gotham Book" w:eastAsiaTheme="minorEastAsia" w:hAnsi="Gotham Book" w:cs="Arial"/>
          <w:noProof/>
          <w:color w:val="000000" w:themeColor="text1"/>
        </w:rPr>
        <w:t>% of YES Prep North Central Elementary K-2 students will meet or exceed their projected RIT score in language arts.</w:t>
      </w:r>
    </w:p>
    <w:p w14:paraId="1432B892" w14:textId="77777777" w:rsidR="00485311" w:rsidRPr="00C308C0" w:rsidRDefault="00485311" w:rsidP="00C308C0">
      <w:pPr>
        <w:rPr>
          <w:rFonts w:ascii="Gotham Book" w:eastAsiaTheme="minorEastAsia" w:hAnsi="Gotham Book" w:cs="Arial"/>
          <w:color w:val="000000" w:themeColor="text1"/>
        </w:rPr>
      </w:pPr>
    </w:p>
    <w:p w14:paraId="5445A719" w14:textId="7A3937FA" w:rsidR="008F6E32" w:rsidRDefault="00C308C0" w:rsidP="78B5EADA">
      <w:pPr>
        <w:pStyle w:val="ListParagraph"/>
        <w:numPr>
          <w:ilvl w:val="0"/>
          <w:numId w:val="13"/>
        </w:numPr>
        <w:jc w:val="both"/>
        <w:rPr>
          <w:rFonts w:ascii="Gotham Book" w:eastAsiaTheme="minorEastAsia" w:hAnsi="Gotham Book" w:cs="Arial"/>
          <w:color w:val="000000" w:themeColor="text1"/>
        </w:rPr>
      </w:pPr>
      <w:r>
        <w:rPr>
          <w:rFonts w:ascii="Gotham Book" w:eastAsiaTheme="minorEastAsia" w:hAnsi="Gotham Book" w:cs="Arial"/>
          <w:color w:val="000000" w:themeColor="text1"/>
        </w:rPr>
        <w:t>50</w:t>
      </w:r>
      <w:r w:rsidR="00485311" w:rsidRPr="78B5EADA">
        <w:rPr>
          <w:rFonts w:ascii="Gotham Book" w:eastAsiaTheme="minorEastAsia" w:hAnsi="Gotham Book" w:cs="Arial"/>
          <w:color w:val="000000" w:themeColor="text1"/>
        </w:rPr>
        <w:t>% of North Central Elementary EL students will advance one or more composite level as measured on the TELPAS exam.</w:t>
      </w:r>
    </w:p>
    <w:p w14:paraId="7FFC8AAC" w14:textId="77777777" w:rsidR="00D705C9" w:rsidRPr="00D705C9" w:rsidRDefault="00D705C9" w:rsidP="78B5EADA">
      <w:pPr>
        <w:pStyle w:val="ListParagraph"/>
        <w:rPr>
          <w:rFonts w:ascii="Gotham Book" w:eastAsiaTheme="minorEastAsia" w:hAnsi="Gotham Book" w:cs="Arial"/>
          <w:color w:val="000000" w:themeColor="text1"/>
        </w:rPr>
      </w:pPr>
    </w:p>
    <w:p w14:paraId="3154097B" w14:textId="03324B45" w:rsidR="00D705C9" w:rsidRPr="00D705C9" w:rsidRDefault="00D705C9" w:rsidP="78B5EADA">
      <w:pPr>
        <w:pStyle w:val="ListParagraph"/>
        <w:numPr>
          <w:ilvl w:val="0"/>
          <w:numId w:val="13"/>
        </w:numPr>
        <w:jc w:val="both"/>
        <w:rPr>
          <w:rFonts w:ascii="Gotham Book" w:eastAsiaTheme="minorEastAsia" w:hAnsi="Gotham Book" w:cs="Arial"/>
          <w:color w:val="000000" w:themeColor="text1"/>
        </w:rPr>
      </w:pPr>
      <w:r w:rsidRPr="78B5EADA">
        <w:rPr>
          <w:rFonts w:ascii="Gotham Book" w:eastAsiaTheme="minorEastAsia" w:hAnsi="Gotham Book" w:cs="Arial"/>
          <w:color w:val="000000" w:themeColor="text1"/>
        </w:rPr>
        <w:t xml:space="preserve">96.5% (or higher) will be YES Prep North Central </w:t>
      </w:r>
      <w:proofErr w:type="spellStart"/>
      <w:r w:rsidRPr="78B5EADA">
        <w:rPr>
          <w:rFonts w:ascii="Gotham Book" w:eastAsiaTheme="minorEastAsia" w:hAnsi="Gotham Book" w:cs="Arial"/>
          <w:color w:val="000000" w:themeColor="text1"/>
        </w:rPr>
        <w:t>Elementary’s</w:t>
      </w:r>
      <w:proofErr w:type="spellEnd"/>
      <w:r w:rsidRPr="78B5EADA">
        <w:rPr>
          <w:rFonts w:ascii="Gotham Book" w:eastAsiaTheme="minorEastAsia" w:hAnsi="Gotham Book" w:cs="Arial"/>
          <w:color w:val="000000" w:themeColor="text1"/>
        </w:rPr>
        <w:t xml:space="preserve"> Cumulative Average Daily Attendance.</w:t>
      </w:r>
    </w:p>
    <w:p w14:paraId="05DC63CC" w14:textId="77777777" w:rsidR="00485311" w:rsidRPr="00485311" w:rsidRDefault="00485311" w:rsidP="78B5EADA">
      <w:pPr>
        <w:pStyle w:val="ListParagraph"/>
        <w:rPr>
          <w:rFonts w:ascii="Gotham Book" w:eastAsiaTheme="minorEastAsia" w:hAnsi="Gotham Book" w:cs="Arial"/>
          <w:color w:val="000000" w:themeColor="text1"/>
        </w:rPr>
      </w:pPr>
    </w:p>
    <w:p w14:paraId="0BA2F6A2" w14:textId="3349A7D5" w:rsidR="00485311" w:rsidRDefault="00D82669" w:rsidP="78B5EADA">
      <w:pPr>
        <w:pStyle w:val="ListParagraph"/>
        <w:numPr>
          <w:ilvl w:val="0"/>
          <w:numId w:val="13"/>
        </w:numPr>
        <w:jc w:val="both"/>
        <w:rPr>
          <w:rFonts w:ascii="Gotham Book" w:eastAsiaTheme="minorEastAsia" w:hAnsi="Gotham Book" w:cs="Arial"/>
          <w:color w:val="000000" w:themeColor="text1"/>
        </w:rPr>
      </w:pPr>
      <w:r w:rsidRPr="78B5EADA">
        <w:rPr>
          <w:rFonts w:ascii="Gotham Book" w:eastAsiaTheme="minorEastAsia" w:hAnsi="Gotham Book" w:cs="Arial"/>
          <w:color w:val="000000" w:themeColor="text1"/>
        </w:rPr>
        <w:t xml:space="preserve">At least </w:t>
      </w:r>
      <w:r w:rsidR="00485311" w:rsidRPr="78B5EADA">
        <w:rPr>
          <w:rFonts w:ascii="Gotham Book" w:eastAsiaTheme="minorEastAsia" w:hAnsi="Gotham Book" w:cs="Arial"/>
          <w:color w:val="000000" w:themeColor="text1"/>
        </w:rPr>
        <w:t>93% of students at YES Prep North Central Elementary who were active in Fall 2020 will return to campus in Fall 2021.</w:t>
      </w:r>
    </w:p>
    <w:p w14:paraId="72B7365A" w14:textId="2D52E065" w:rsidR="00D82669" w:rsidRPr="00D82669" w:rsidRDefault="00D82669" w:rsidP="78B5EADA">
      <w:pPr>
        <w:pStyle w:val="ListParagraph"/>
        <w:ind w:left="0"/>
        <w:rPr>
          <w:rFonts w:ascii="Gotham Book" w:eastAsiaTheme="minorEastAsia" w:hAnsi="Gotham Book" w:cs="Arial"/>
          <w:color w:val="000000" w:themeColor="text1"/>
        </w:rPr>
      </w:pPr>
    </w:p>
    <w:p w14:paraId="348F2625" w14:textId="77777777" w:rsidR="00D82669" w:rsidRPr="00D82669" w:rsidRDefault="00D82669" w:rsidP="78B5EADA">
      <w:pPr>
        <w:jc w:val="both"/>
        <w:rPr>
          <w:rFonts w:ascii="Gotham Book" w:eastAsiaTheme="minorEastAsia" w:hAnsi="Gotham Book" w:cs="Arial"/>
          <w:color w:val="000000" w:themeColor="text1"/>
        </w:rPr>
      </w:pPr>
    </w:p>
    <w:p w14:paraId="63DDA6CA" w14:textId="3F2A492A" w:rsidR="00F13937" w:rsidRPr="00E426DF" w:rsidRDefault="00F13937" w:rsidP="78B5EADA">
      <w:pPr>
        <w:rPr>
          <w:rFonts w:ascii="Gotham Book" w:hAnsi="Gotham Book" w:cs="Arial"/>
          <w:b/>
          <w:bCs/>
          <w:sz w:val="22"/>
          <w:szCs w:val="22"/>
          <w:u w:val="single"/>
          <w:lang w:val="en"/>
        </w:rPr>
      </w:pPr>
      <w:r w:rsidRPr="78B5EADA">
        <w:rPr>
          <w:rFonts w:ascii="Gotham Book" w:hAnsi="Gotham Book" w:cs="Arial"/>
          <w:b/>
          <w:bCs/>
          <w:sz w:val="22"/>
          <w:szCs w:val="22"/>
          <w:u w:val="single"/>
          <w:lang w:val="en"/>
        </w:rPr>
        <w:t>CIP Contact Information</w:t>
      </w:r>
    </w:p>
    <w:p w14:paraId="49548772" w14:textId="77777777" w:rsidR="00F13937" w:rsidRPr="00E426DF" w:rsidRDefault="00F13937" w:rsidP="003420E2">
      <w:pPr>
        <w:spacing w:line="300" w:lineRule="atLeast"/>
        <w:jc w:val="both"/>
        <w:rPr>
          <w:rFonts w:ascii="Gotham Book" w:eastAsia="Times New Roman" w:hAnsi="Gotham Book" w:cs="Arial"/>
          <w:sz w:val="22"/>
          <w:szCs w:val="22"/>
          <w:lang w:val="en"/>
        </w:rPr>
      </w:pPr>
    </w:p>
    <w:p w14:paraId="4ADD081D" w14:textId="77777777" w:rsidR="00F13937" w:rsidRPr="00E426DF" w:rsidRDefault="00F13937" w:rsidP="003420E2">
      <w:pPr>
        <w:spacing w:line="300" w:lineRule="atLeast"/>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Any questions regarding this CIP should be directed to:</w:t>
      </w:r>
    </w:p>
    <w:p w14:paraId="1C8D295D" w14:textId="77777777" w:rsidR="00F13937" w:rsidRPr="00E426DF" w:rsidRDefault="00F13937" w:rsidP="003420E2">
      <w:pPr>
        <w:spacing w:line="300" w:lineRule="atLeast"/>
        <w:jc w:val="both"/>
        <w:rPr>
          <w:rFonts w:ascii="Gotham Book" w:eastAsia="Times New Roman" w:hAnsi="Gotham Book" w:cs="Arial"/>
          <w:sz w:val="22"/>
          <w:szCs w:val="22"/>
          <w:lang w:val="en"/>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35"/>
      </w:tblGrid>
      <w:tr w:rsidR="001C2B3C" w:rsidRPr="00E426DF" w14:paraId="2E0CC1E4" w14:textId="77777777" w:rsidTr="78B5EADA">
        <w:tc>
          <w:tcPr>
            <w:tcW w:w="5310" w:type="dxa"/>
          </w:tcPr>
          <w:p w14:paraId="6E788CAE" w14:textId="330FD4B0" w:rsidR="00F13937" w:rsidRPr="00E426DF" w:rsidRDefault="7868BDAC" w:rsidP="00086BDF">
            <w:pPr>
              <w:spacing w:line="300" w:lineRule="atLeast"/>
              <w:rPr>
                <w:rFonts w:ascii="Gotham Book" w:eastAsia="Times New Roman" w:hAnsi="Gotham Book" w:cs="Arial"/>
                <w:sz w:val="22"/>
                <w:szCs w:val="22"/>
                <w:lang w:val="en"/>
              </w:rPr>
            </w:pPr>
            <w:r w:rsidRPr="78B5EADA">
              <w:rPr>
                <w:rFonts w:ascii="Gotham Book" w:eastAsia="Times New Roman" w:hAnsi="Gotham Book" w:cs="Arial"/>
                <w:b/>
                <w:bCs/>
                <w:sz w:val="22"/>
                <w:szCs w:val="22"/>
                <w:lang w:val="en"/>
              </w:rPr>
              <w:t>Amir Roohi</w:t>
            </w:r>
          </w:p>
          <w:p w14:paraId="21B9DC62" w14:textId="0F9846DD" w:rsidR="00F13937" w:rsidRPr="00E426DF" w:rsidRDefault="7868BDAC" w:rsidP="00086BDF">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Director of State Compliance &amp; Legal Coordination</w:t>
            </w:r>
          </w:p>
          <w:p w14:paraId="7248681A" w14:textId="0ABB658E" w:rsidR="00F13937" w:rsidRPr="00E426DF" w:rsidRDefault="00F13937" w:rsidP="00086BDF">
            <w:pPr>
              <w:spacing w:line="300" w:lineRule="atLeast"/>
              <w:rPr>
                <w:rFonts w:ascii="Gotham Book" w:eastAsia="Times New Roman" w:hAnsi="Gotham Book" w:cs="Arial"/>
                <w:sz w:val="22"/>
                <w:szCs w:val="22"/>
                <w:lang w:val="en"/>
              </w:rPr>
            </w:pPr>
            <w:proofErr w:type="gramStart"/>
            <w:r w:rsidRPr="78B5EADA">
              <w:rPr>
                <w:rFonts w:ascii="Gotham Book" w:eastAsia="Times New Roman" w:hAnsi="Gotham Book" w:cs="Arial"/>
                <w:sz w:val="22"/>
                <w:szCs w:val="22"/>
                <w:lang w:val="en"/>
              </w:rPr>
              <w:t>YES</w:t>
            </w:r>
            <w:proofErr w:type="gramEnd"/>
            <w:r w:rsidRPr="78B5EADA">
              <w:rPr>
                <w:rFonts w:ascii="Gotham Book" w:eastAsia="Times New Roman" w:hAnsi="Gotham Book" w:cs="Arial"/>
                <w:sz w:val="22"/>
                <w:szCs w:val="22"/>
                <w:lang w:val="en"/>
              </w:rPr>
              <w:t xml:space="preserve"> Prep Public Schools</w:t>
            </w:r>
            <w:r w:rsidR="7868BDAC" w:rsidRPr="78B5EADA">
              <w:rPr>
                <w:rFonts w:ascii="Gotham Book" w:eastAsia="Times New Roman" w:hAnsi="Gotham Book" w:cs="Arial"/>
                <w:sz w:val="22"/>
                <w:szCs w:val="22"/>
                <w:lang w:val="en"/>
              </w:rPr>
              <w:t>, Inc.</w:t>
            </w:r>
          </w:p>
          <w:p w14:paraId="5ECE98BE" w14:textId="77777777" w:rsidR="00F13937" w:rsidRPr="00E426DF" w:rsidRDefault="00F13937" w:rsidP="00086BDF">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5515 South Loop East Freeway, Suite B</w:t>
            </w:r>
          </w:p>
          <w:p w14:paraId="36C68F0F" w14:textId="77777777" w:rsidR="00F13937" w:rsidRPr="00E426DF" w:rsidRDefault="00F13937" w:rsidP="00086BDF">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Houston, TX 77033</w:t>
            </w:r>
          </w:p>
          <w:p w14:paraId="7A6B0AB6" w14:textId="78F5F897" w:rsidR="00F13937" w:rsidRPr="00E426DF" w:rsidRDefault="00F13937" w:rsidP="00086BDF">
            <w:pPr>
              <w:spacing w:line="300" w:lineRule="atLeast"/>
              <w:rPr>
                <w:rFonts w:ascii="Gotham Book" w:eastAsia="Times New Roman" w:hAnsi="Gotham Book" w:cs="Arial"/>
                <w:sz w:val="22"/>
                <w:szCs w:val="22"/>
                <w:lang w:val="en"/>
              </w:rPr>
            </w:pPr>
            <w:r w:rsidRPr="78B5EADA">
              <w:rPr>
                <w:rFonts w:ascii="Gotham Book" w:eastAsia="Times New Roman" w:hAnsi="Gotham Book" w:cs="Arial"/>
                <w:sz w:val="22"/>
                <w:szCs w:val="22"/>
                <w:lang w:val="en"/>
              </w:rPr>
              <w:t>(</w:t>
            </w:r>
            <w:r w:rsidR="7868BDAC" w:rsidRPr="78B5EADA">
              <w:rPr>
                <w:rFonts w:ascii="Gotham Book" w:eastAsia="Times New Roman" w:hAnsi="Gotham Book" w:cs="Arial"/>
                <w:sz w:val="22"/>
                <w:szCs w:val="22"/>
                <w:lang w:val="en"/>
              </w:rPr>
              <w:t>832</w:t>
            </w:r>
            <w:r w:rsidRPr="78B5EADA">
              <w:rPr>
                <w:rFonts w:ascii="Gotham Book" w:eastAsia="Times New Roman" w:hAnsi="Gotham Book" w:cs="Arial"/>
                <w:sz w:val="22"/>
                <w:szCs w:val="22"/>
                <w:lang w:val="en"/>
              </w:rPr>
              <w:t>)</w:t>
            </w:r>
            <w:r w:rsidR="7868BDAC" w:rsidRPr="78B5EADA">
              <w:rPr>
                <w:rFonts w:ascii="Gotham Book" w:eastAsia="Times New Roman" w:hAnsi="Gotham Book" w:cs="Arial"/>
                <w:sz w:val="22"/>
                <w:szCs w:val="22"/>
                <w:lang w:val="en"/>
              </w:rPr>
              <w:t xml:space="preserve"> 475-0813</w:t>
            </w:r>
            <w:r w:rsidRPr="78B5EADA">
              <w:rPr>
                <w:rFonts w:ascii="Gotham Book" w:eastAsia="Times New Roman" w:hAnsi="Gotham Book" w:cs="Arial"/>
                <w:sz w:val="22"/>
                <w:szCs w:val="22"/>
                <w:lang w:val="en"/>
              </w:rPr>
              <w:t xml:space="preserve"> Office</w:t>
            </w:r>
          </w:p>
          <w:p w14:paraId="7786E744" w14:textId="6CD4810A" w:rsidR="00F13937" w:rsidRPr="00CA1EBC" w:rsidRDefault="00597B21" w:rsidP="00086BDF">
            <w:pPr>
              <w:spacing w:line="300" w:lineRule="atLeast"/>
              <w:rPr>
                <w:rFonts w:ascii="Gotham Book" w:eastAsia="Times New Roman" w:hAnsi="Gotham Book" w:cs="Arial"/>
                <w:sz w:val="22"/>
                <w:szCs w:val="22"/>
                <w:lang w:val="en"/>
              </w:rPr>
            </w:pPr>
            <w:hyperlink r:id="rId13">
              <w:r w:rsidR="7868BDAC" w:rsidRPr="78B5EADA">
                <w:rPr>
                  <w:rStyle w:val="Hyperlink"/>
                  <w:rFonts w:ascii="Gotham Book" w:hAnsi="Gotham Book"/>
                </w:rPr>
                <w:t>amir.roohi@yesprep.org</w:t>
              </w:r>
            </w:hyperlink>
            <w:r w:rsidR="00F13937" w:rsidRPr="78B5EADA">
              <w:rPr>
                <w:rFonts w:ascii="Gotham Book" w:eastAsia="Times New Roman" w:hAnsi="Gotham Book" w:cs="Arial"/>
                <w:color w:val="000000" w:themeColor="text1"/>
                <w:sz w:val="22"/>
                <w:szCs w:val="22"/>
                <w:lang w:val="en"/>
              </w:rPr>
              <w:t xml:space="preserve"> </w:t>
            </w:r>
          </w:p>
        </w:tc>
        <w:tc>
          <w:tcPr>
            <w:tcW w:w="4135" w:type="dxa"/>
          </w:tcPr>
          <w:p w14:paraId="0D63255A" w14:textId="7BDE2836" w:rsidR="00F13937" w:rsidRPr="00E426DF" w:rsidRDefault="00D82669" w:rsidP="78B5EADA">
            <w:pPr>
              <w:spacing w:line="300" w:lineRule="atLeast"/>
              <w:jc w:val="both"/>
              <w:rPr>
                <w:rFonts w:ascii="Gotham Book" w:eastAsia="Times New Roman" w:hAnsi="Gotham Book" w:cs="Arial"/>
                <w:b/>
                <w:bCs/>
                <w:sz w:val="22"/>
                <w:szCs w:val="22"/>
                <w:lang w:val="en"/>
              </w:rPr>
            </w:pPr>
            <w:r w:rsidRPr="78B5EADA">
              <w:rPr>
                <w:rFonts w:ascii="Gotham Book" w:eastAsia="Times New Roman" w:hAnsi="Gotham Book" w:cs="Arial"/>
                <w:b/>
                <w:bCs/>
                <w:sz w:val="22"/>
                <w:szCs w:val="22"/>
                <w:lang w:val="en"/>
              </w:rPr>
              <w:t xml:space="preserve">Michelle </w:t>
            </w:r>
            <w:proofErr w:type="spellStart"/>
            <w:r w:rsidRPr="78B5EADA">
              <w:rPr>
                <w:rFonts w:ascii="Gotham Book" w:eastAsia="Times New Roman" w:hAnsi="Gotham Book" w:cs="Arial"/>
                <w:b/>
                <w:bCs/>
                <w:sz w:val="22"/>
                <w:szCs w:val="22"/>
                <w:lang w:val="en"/>
              </w:rPr>
              <w:t>Laflure</w:t>
            </w:r>
            <w:proofErr w:type="spellEnd"/>
          </w:p>
          <w:p w14:paraId="2F9C94BC" w14:textId="77777777" w:rsidR="00F13937" w:rsidRPr="00E426DF" w:rsidRDefault="00F13937" w:rsidP="00086BDF">
            <w:pPr>
              <w:spacing w:line="300" w:lineRule="atLeast"/>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Principal</w:t>
            </w:r>
          </w:p>
          <w:p w14:paraId="2502BC20" w14:textId="29A1DC41" w:rsidR="00F13937" w:rsidRPr="00E426DF" w:rsidRDefault="00F13937" w:rsidP="00086BDF">
            <w:pPr>
              <w:spacing w:line="300" w:lineRule="atLeast"/>
              <w:jc w:val="both"/>
              <w:rPr>
                <w:rFonts w:ascii="Gotham Book" w:eastAsia="Times New Roman" w:hAnsi="Gotham Book" w:cs="Arial"/>
                <w:sz w:val="22"/>
                <w:szCs w:val="22"/>
                <w:lang w:val="en"/>
              </w:rPr>
            </w:pPr>
            <w:proofErr w:type="gramStart"/>
            <w:r w:rsidRPr="78B5EADA">
              <w:rPr>
                <w:rFonts w:ascii="Gotham Book" w:eastAsia="Times New Roman" w:hAnsi="Gotham Book" w:cs="Arial"/>
                <w:sz w:val="22"/>
                <w:szCs w:val="22"/>
                <w:lang w:val="en"/>
              </w:rPr>
              <w:t>YES</w:t>
            </w:r>
            <w:proofErr w:type="gramEnd"/>
            <w:r w:rsidRPr="78B5EADA">
              <w:rPr>
                <w:rFonts w:ascii="Gotham Book" w:eastAsia="Times New Roman" w:hAnsi="Gotham Book" w:cs="Arial"/>
                <w:sz w:val="22"/>
                <w:szCs w:val="22"/>
                <w:lang w:val="en"/>
              </w:rPr>
              <w:t xml:space="preserve"> Pre</w:t>
            </w:r>
            <w:r w:rsidR="00D82669" w:rsidRPr="78B5EADA">
              <w:rPr>
                <w:rFonts w:ascii="Gotham Book" w:eastAsia="Times New Roman" w:hAnsi="Gotham Book" w:cs="Arial"/>
                <w:sz w:val="22"/>
                <w:szCs w:val="22"/>
                <w:lang w:val="en"/>
              </w:rPr>
              <w:t>p North Central Elementary</w:t>
            </w:r>
          </w:p>
          <w:p w14:paraId="11E11187" w14:textId="3270954A" w:rsidR="00D82669" w:rsidRDefault="00D82669" w:rsidP="00086BDF">
            <w:pPr>
              <w:spacing w:line="300" w:lineRule="atLeast"/>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1900 Strawn Rd.</w:t>
            </w:r>
          </w:p>
          <w:p w14:paraId="6E05DC99" w14:textId="66D198D5" w:rsidR="00E544F8" w:rsidRPr="00E426DF" w:rsidRDefault="72FD6718" w:rsidP="00086BDF">
            <w:pPr>
              <w:spacing w:line="300" w:lineRule="atLeast"/>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Houston, TX 77</w:t>
            </w:r>
            <w:r w:rsidR="00D82669" w:rsidRPr="78B5EADA">
              <w:rPr>
                <w:rFonts w:ascii="Gotham Book" w:eastAsia="Times New Roman" w:hAnsi="Gotham Book" w:cs="Arial"/>
                <w:sz w:val="22"/>
                <w:szCs w:val="22"/>
                <w:lang w:val="en"/>
              </w:rPr>
              <w:t>039</w:t>
            </w:r>
          </w:p>
          <w:p w14:paraId="1340F085" w14:textId="5D571C9B" w:rsidR="00F13937" w:rsidRPr="00E426DF" w:rsidRDefault="00D82669" w:rsidP="00086BDF">
            <w:pPr>
              <w:spacing w:line="300" w:lineRule="atLeast"/>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(832) 277-6084</w:t>
            </w:r>
          </w:p>
          <w:p w14:paraId="3D57D803" w14:textId="44AFE3FB" w:rsidR="00F13937" w:rsidRDefault="00597B21" w:rsidP="00086BDF">
            <w:pPr>
              <w:spacing w:line="300" w:lineRule="atLeast"/>
              <w:jc w:val="both"/>
              <w:rPr>
                <w:rFonts w:ascii="Gotham Book" w:hAnsi="Gotham Book" w:cs="Arial"/>
                <w:noProof/>
                <w:sz w:val="22"/>
                <w:szCs w:val="22"/>
              </w:rPr>
            </w:pPr>
            <w:hyperlink r:id="rId14">
              <w:r w:rsidR="00D82669" w:rsidRPr="78B5EADA">
                <w:rPr>
                  <w:rStyle w:val="Hyperlink"/>
                  <w:rFonts w:ascii="Gotham Book" w:hAnsi="Gotham Book" w:cs="Arial"/>
                  <w:noProof/>
                  <w:sz w:val="22"/>
                  <w:szCs w:val="22"/>
                </w:rPr>
                <w:t>michelle.laflure@yesprep.org</w:t>
              </w:r>
            </w:hyperlink>
          </w:p>
          <w:p w14:paraId="4A843A3B" w14:textId="77777777" w:rsidR="00D82669" w:rsidRPr="00E426DF" w:rsidRDefault="00D82669" w:rsidP="00086BDF">
            <w:pPr>
              <w:spacing w:line="300" w:lineRule="atLeast"/>
              <w:jc w:val="both"/>
              <w:rPr>
                <w:rFonts w:ascii="Gotham Book" w:hAnsi="Gotham Book" w:cs="Arial"/>
                <w:noProof/>
                <w:sz w:val="22"/>
                <w:szCs w:val="22"/>
              </w:rPr>
            </w:pPr>
          </w:p>
          <w:p w14:paraId="6E06BFAE" w14:textId="77777777" w:rsidR="00F13937" w:rsidRPr="00E426DF" w:rsidRDefault="00F13937" w:rsidP="00086BDF">
            <w:pPr>
              <w:spacing w:line="300" w:lineRule="atLeast"/>
              <w:jc w:val="both"/>
              <w:rPr>
                <w:rStyle w:val="Hyperlink"/>
                <w:rFonts w:ascii="Gotham Book" w:eastAsia="Times New Roman" w:hAnsi="Gotham Book" w:cs="Arial"/>
                <w:sz w:val="22"/>
                <w:szCs w:val="22"/>
                <w:lang w:val="en"/>
              </w:rPr>
            </w:pPr>
          </w:p>
          <w:p w14:paraId="13F47930" w14:textId="77777777" w:rsidR="00F13937" w:rsidRPr="00E426DF" w:rsidRDefault="00F13937" w:rsidP="00086BDF">
            <w:pPr>
              <w:spacing w:line="300" w:lineRule="atLeast"/>
              <w:jc w:val="both"/>
              <w:rPr>
                <w:rFonts w:ascii="Gotham Book" w:eastAsia="Times New Roman" w:hAnsi="Gotham Book" w:cs="Arial"/>
                <w:sz w:val="22"/>
                <w:szCs w:val="22"/>
                <w:lang w:val="en"/>
              </w:rPr>
            </w:pPr>
          </w:p>
          <w:p w14:paraId="24D9ED66" w14:textId="77777777" w:rsidR="00F13937" w:rsidRPr="00E426DF" w:rsidRDefault="00F13937" w:rsidP="001D55D2">
            <w:pPr>
              <w:spacing w:line="300" w:lineRule="atLeast"/>
              <w:jc w:val="both"/>
              <w:rPr>
                <w:rFonts w:ascii="Gotham Book" w:eastAsia="Times New Roman" w:hAnsi="Gotham Book" w:cs="Arial"/>
                <w:sz w:val="22"/>
                <w:szCs w:val="22"/>
                <w:lang w:val="en"/>
              </w:rPr>
            </w:pPr>
            <w:r w:rsidRPr="78B5EADA">
              <w:rPr>
                <w:rFonts w:ascii="Gotham Book" w:eastAsia="Times New Roman" w:hAnsi="Gotham Book" w:cs="Arial"/>
                <w:sz w:val="22"/>
                <w:szCs w:val="22"/>
                <w:lang w:val="en"/>
              </w:rPr>
              <w:t xml:space="preserve"> </w:t>
            </w:r>
          </w:p>
          <w:p w14:paraId="5775160E" w14:textId="77777777" w:rsidR="00F13937" w:rsidRPr="00E426DF" w:rsidRDefault="00F13937" w:rsidP="00086BDF">
            <w:pPr>
              <w:spacing w:line="300" w:lineRule="atLeast"/>
              <w:rPr>
                <w:rFonts w:ascii="Gotham Book" w:eastAsia="Times New Roman" w:hAnsi="Gotham Book" w:cs="Arial"/>
                <w:sz w:val="22"/>
                <w:szCs w:val="22"/>
                <w:lang w:val="en"/>
              </w:rPr>
            </w:pPr>
          </w:p>
          <w:p w14:paraId="41DBF32C" w14:textId="77777777" w:rsidR="00F13937" w:rsidRPr="00E426DF" w:rsidRDefault="00F13937" w:rsidP="00086BDF">
            <w:pPr>
              <w:spacing w:line="300" w:lineRule="atLeast"/>
              <w:rPr>
                <w:rFonts w:ascii="Gotham Book" w:eastAsia="Times New Roman" w:hAnsi="Gotham Book" w:cs="Arial"/>
                <w:sz w:val="22"/>
                <w:szCs w:val="22"/>
                <w:lang w:val="en"/>
              </w:rPr>
            </w:pPr>
          </w:p>
        </w:tc>
      </w:tr>
    </w:tbl>
    <w:p w14:paraId="3A7718AD" w14:textId="77777777" w:rsidR="00F13937" w:rsidRDefault="00F13937" w:rsidP="78B5EADA">
      <w:pPr>
        <w:rPr>
          <w:rFonts w:ascii="Arial" w:eastAsiaTheme="minorEastAsia" w:hAnsi="Arial" w:cs="Arial"/>
          <w:b/>
          <w:bCs/>
          <w:color w:val="FFFFFF" w:themeColor="background1"/>
          <w:sz w:val="28"/>
          <w:szCs w:val="28"/>
        </w:rPr>
      </w:pPr>
      <w:r w:rsidRPr="78B5EADA">
        <w:rPr>
          <w:rFonts w:ascii="Arial" w:eastAsiaTheme="minorEastAsia" w:hAnsi="Arial" w:cs="Arial"/>
          <w:b/>
          <w:bCs/>
          <w:color w:val="FFFFFF" w:themeColor="background1"/>
          <w:sz w:val="28"/>
          <w:szCs w:val="28"/>
        </w:rPr>
        <w:br w:type="page"/>
      </w:r>
    </w:p>
    <w:p w14:paraId="05FA7E51" w14:textId="7AF061DF" w:rsidR="00F13937" w:rsidRPr="000A7AE7" w:rsidRDefault="00F13937" w:rsidP="78B5EADA">
      <w:pPr>
        <w:pStyle w:val="Style1"/>
        <w:rPr>
          <w:rStyle w:val="Style1Char"/>
          <w:b/>
          <w:bCs/>
          <w:shd w:val="clear" w:color="auto" w:fill="auto"/>
        </w:rPr>
      </w:pPr>
      <w:proofErr w:type="gramStart"/>
      <w:r>
        <w:lastRenderedPageBreak/>
        <w:t>YES</w:t>
      </w:r>
      <w:proofErr w:type="gramEnd"/>
      <w:r>
        <w:t xml:space="preserve"> PREP </w:t>
      </w:r>
      <w:r w:rsidR="005F3D52">
        <w:t xml:space="preserve">NORTH CENTRAL ELEMENTARY </w:t>
      </w:r>
      <w:r>
        <w:t>CAMPUS IMPROVEMENT PLAN</w:t>
      </w:r>
    </w:p>
    <w:p w14:paraId="75CC9841" w14:textId="77777777" w:rsidR="00F13937" w:rsidRPr="00152742" w:rsidRDefault="00F13937" w:rsidP="007453E3">
      <w:pPr>
        <w:rPr>
          <w:rFonts w:ascii="Gotham Book" w:hAnsi="Gotham Book" w:cs="Arial"/>
          <w:sz w:val="22"/>
          <w:szCs w:val="22"/>
        </w:rPr>
      </w:pPr>
    </w:p>
    <w:p w14:paraId="44F9E39C" w14:textId="77777777" w:rsidR="00F13937" w:rsidRPr="00152742" w:rsidRDefault="00F13937" w:rsidP="78B5EADA">
      <w:pPr>
        <w:pStyle w:val="Heading1"/>
        <w:spacing w:before="0"/>
        <w:jc w:val="center"/>
        <w:rPr>
          <w:rFonts w:ascii="Gotham Book" w:eastAsiaTheme="minorEastAsia" w:hAnsi="Gotham Book" w:cs="Arial"/>
          <w:b/>
          <w:bCs/>
          <w:color w:val="000000" w:themeColor="text1"/>
          <w:sz w:val="26"/>
          <w:szCs w:val="26"/>
        </w:rPr>
      </w:pPr>
      <w:bookmarkStart w:id="16" w:name="_Toc47434443"/>
      <w:bookmarkStart w:id="17" w:name="_Toc53583845"/>
      <w:r w:rsidRPr="78B5EADA">
        <w:rPr>
          <w:rFonts w:ascii="Gotham Book" w:eastAsiaTheme="minorEastAsia" w:hAnsi="Gotham Book" w:cs="Arial"/>
          <w:b/>
          <w:bCs/>
          <w:color w:val="000000" w:themeColor="text1"/>
          <w:sz w:val="26"/>
          <w:szCs w:val="26"/>
        </w:rPr>
        <w:t>COMPREHENSIVE NEEDS ASSESSMENT – SCHOOL PROFILE</w:t>
      </w:r>
      <w:bookmarkEnd w:id="16"/>
      <w:bookmarkEnd w:id="17"/>
    </w:p>
    <w:p w14:paraId="419DA406" w14:textId="77777777" w:rsidR="00F13937" w:rsidRPr="009B7A18" w:rsidRDefault="00F13937" w:rsidP="78B5EADA">
      <w:pPr>
        <w:jc w:val="both"/>
        <w:rPr>
          <w:rFonts w:ascii="Gotham Book" w:eastAsia="Times New Roman" w:hAnsi="Gotham Book" w:cs="Arial"/>
          <w:sz w:val="22"/>
          <w:szCs w:val="22"/>
        </w:rPr>
      </w:pPr>
    </w:p>
    <w:p w14:paraId="57AA578A" w14:textId="01914D10" w:rsidR="00F13937" w:rsidRPr="009B7A18" w:rsidRDefault="00F13937" w:rsidP="007453E3">
      <w:pPr>
        <w:jc w:val="both"/>
        <w:rPr>
          <w:rFonts w:ascii="Gotham Book" w:hAnsi="Gotham Book" w:cs="Arial"/>
          <w:sz w:val="22"/>
          <w:szCs w:val="22"/>
          <w:lang w:val="en"/>
        </w:rPr>
      </w:pPr>
      <w:proofErr w:type="gramStart"/>
      <w:r w:rsidRPr="78B5EADA">
        <w:rPr>
          <w:rFonts w:ascii="Gotham Book" w:hAnsi="Gotham Book" w:cs="Arial"/>
          <w:sz w:val="22"/>
          <w:szCs w:val="22"/>
          <w:lang w:val="en"/>
        </w:rPr>
        <w:t>YES</w:t>
      </w:r>
      <w:proofErr w:type="gramEnd"/>
      <w:r w:rsidRPr="78B5EADA">
        <w:rPr>
          <w:rFonts w:ascii="Gotham Book" w:hAnsi="Gotham Book" w:cs="Arial"/>
          <w:sz w:val="22"/>
          <w:szCs w:val="22"/>
          <w:lang w:val="en"/>
        </w:rPr>
        <w:t xml:space="preserve"> Prep </w:t>
      </w:r>
      <w:r w:rsidR="00D82669" w:rsidRPr="78B5EADA">
        <w:rPr>
          <w:rFonts w:ascii="Gotham Book" w:hAnsi="Gotham Book" w:cs="Arial"/>
          <w:noProof/>
          <w:sz w:val="22"/>
          <w:szCs w:val="22"/>
          <w:lang w:val="en"/>
        </w:rPr>
        <w:t>North Central Elementary</w:t>
      </w:r>
      <w:r w:rsidRPr="78B5EADA">
        <w:rPr>
          <w:rFonts w:ascii="Gotham Book" w:hAnsi="Gotham Book" w:cs="Arial"/>
          <w:sz w:val="22"/>
          <w:szCs w:val="22"/>
          <w:lang w:val="en"/>
        </w:rPr>
        <w:t xml:space="preserve"> was founded in</w:t>
      </w:r>
      <w:r w:rsidR="00EF6102" w:rsidRPr="78B5EADA">
        <w:rPr>
          <w:rFonts w:ascii="Gotham Book" w:hAnsi="Gotham Book" w:cs="Arial"/>
          <w:sz w:val="22"/>
          <w:szCs w:val="22"/>
          <w:lang w:val="en"/>
        </w:rPr>
        <w:t xml:space="preserve"> </w:t>
      </w:r>
      <w:r w:rsidR="00D82669" w:rsidRPr="78B5EADA">
        <w:rPr>
          <w:rFonts w:ascii="Gotham Book" w:hAnsi="Gotham Book" w:cs="Arial"/>
          <w:sz w:val="22"/>
          <w:szCs w:val="22"/>
          <w:lang w:val="en"/>
        </w:rPr>
        <w:t>2020</w:t>
      </w:r>
      <w:r w:rsidRPr="78B5EADA">
        <w:rPr>
          <w:rFonts w:ascii="Gotham Book" w:hAnsi="Gotham Book" w:cs="Arial"/>
          <w:sz w:val="22"/>
          <w:szCs w:val="22"/>
          <w:lang w:val="en"/>
        </w:rPr>
        <w:t xml:space="preserve"> to serve students in Grades </w:t>
      </w:r>
      <w:r w:rsidR="00D82669" w:rsidRPr="78B5EADA">
        <w:rPr>
          <w:rFonts w:ascii="Gotham Book" w:hAnsi="Gotham Book" w:cs="Arial"/>
          <w:sz w:val="22"/>
          <w:szCs w:val="22"/>
          <w:lang w:val="en"/>
        </w:rPr>
        <w:t>K-2</w:t>
      </w:r>
      <w:r w:rsidRPr="78B5EADA">
        <w:rPr>
          <w:rFonts w:ascii="Gotham Book" w:hAnsi="Gotham Book" w:cs="Arial"/>
          <w:sz w:val="22"/>
          <w:szCs w:val="22"/>
          <w:lang w:val="en"/>
        </w:rPr>
        <w:t xml:space="preserve">. </w:t>
      </w:r>
      <w:r w:rsidR="00D82669" w:rsidRPr="78B5EADA">
        <w:rPr>
          <w:rFonts w:ascii="Gotham Book" w:hAnsi="Gotham Book" w:cs="Arial"/>
          <w:sz w:val="22"/>
          <w:szCs w:val="22"/>
          <w:lang w:val="en"/>
        </w:rPr>
        <w:t xml:space="preserve">In the 2023-2024 school year we will be fully grown out with grades pre-kindergarten through 5th grade. </w:t>
      </w:r>
      <w:r w:rsidR="009B7A18" w:rsidRPr="78B5EADA">
        <w:rPr>
          <w:rFonts w:ascii="Gotham Book" w:hAnsi="Gotham Book" w:cs="Arial"/>
          <w:sz w:val="22"/>
          <w:szCs w:val="22"/>
          <w:lang w:val="en"/>
        </w:rPr>
        <w:t xml:space="preserve">Our </w:t>
      </w:r>
      <w:r w:rsidR="009B7A18" w:rsidRPr="78B5EADA">
        <w:rPr>
          <w:rFonts w:ascii="Gotham Book" w:hAnsi="Gotham Book" w:cs="Arial"/>
          <w:sz w:val="22"/>
          <w:szCs w:val="22"/>
        </w:rPr>
        <w:t xml:space="preserve">vision is to </w:t>
      </w:r>
      <w:r w:rsidR="00D82669" w:rsidRPr="78B5EADA">
        <w:rPr>
          <w:rFonts w:ascii="Gotham Book" w:hAnsi="Gotham Book" w:cs="Arial"/>
          <w:sz w:val="22"/>
          <w:szCs w:val="22"/>
        </w:rPr>
        <w:t>increase the number of students from underserved communities who graduate from college prepared to lead.</w:t>
      </w:r>
    </w:p>
    <w:p w14:paraId="3CED2F69" w14:textId="77777777" w:rsidR="00F13937" w:rsidRPr="00152742" w:rsidRDefault="00F13937" w:rsidP="78B5EADA">
      <w:pPr>
        <w:jc w:val="both"/>
        <w:rPr>
          <w:rFonts w:ascii="Gotham Book" w:eastAsia="Times New Roman" w:hAnsi="Gotham Book" w:cs="Arial"/>
          <w:sz w:val="22"/>
          <w:szCs w:val="22"/>
        </w:rPr>
      </w:pPr>
    </w:p>
    <w:p w14:paraId="7240A6A8" w14:textId="77777777" w:rsidR="00F13937" w:rsidRPr="00152742" w:rsidRDefault="00F13937" w:rsidP="78B5EADA">
      <w:pPr>
        <w:jc w:val="both"/>
        <w:rPr>
          <w:rFonts w:ascii="Gotham Book" w:eastAsiaTheme="minorEastAsia" w:hAnsi="Gotham Book" w:cs="Arial"/>
          <w:color w:val="000000" w:themeColor="text1"/>
          <w:sz w:val="22"/>
          <w:szCs w:val="22"/>
        </w:rPr>
      </w:pPr>
      <w:r w:rsidRPr="78B5EADA">
        <w:rPr>
          <w:rFonts w:ascii="Gotham Book" w:eastAsiaTheme="minorEastAsia" w:hAnsi="Gotham Book" w:cs="Arial"/>
          <w:b/>
          <w:bCs/>
          <w:color w:val="000000" w:themeColor="text1"/>
          <w:sz w:val="22"/>
          <w:szCs w:val="22"/>
          <w:u w:val="single"/>
        </w:rPr>
        <w:t>Student and Staff Demographics</w:t>
      </w:r>
    </w:p>
    <w:p w14:paraId="3546813B" w14:textId="77777777" w:rsidR="00F13937" w:rsidRPr="00152742" w:rsidRDefault="00F13937" w:rsidP="78B5EADA">
      <w:pPr>
        <w:jc w:val="both"/>
        <w:rPr>
          <w:rFonts w:ascii="Gotham Book" w:eastAsia="Times New Roman" w:hAnsi="Gotham Book" w:cs="Arial"/>
          <w:sz w:val="22"/>
          <w:szCs w:val="22"/>
        </w:rPr>
      </w:pPr>
    </w:p>
    <w:p w14:paraId="6CD87432" w14:textId="7802D881" w:rsidR="00F13937" w:rsidRPr="00152742" w:rsidRDefault="00F13937" w:rsidP="78B5EADA">
      <w:pPr>
        <w:jc w:val="both"/>
        <w:rPr>
          <w:rFonts w:ascii="Gotham Book" w:eastAsiaTheme="minorEastAsia" w:hAnsi="Gotham Book" w:cs="Arial"/>
          <w:sz w:val="22"/>
          <w:szCs w:val="22"/>
        </w:rPr>
      </w:pPr>
      <w:r w:rsidRPr="78B5EADA">
        <w:rPr>
          <w:rFonts w:ascii="Gotham Book" w:eastAsiaTheme="minorEastAsia" w:hAnsi="Gotham Book" w:cs="Arial"/>
          <w:sz w:val="22"/>
          <w:szCs w:val="22"/>
        </w:rPr>
        <w:t xml:space="preserve">The </w:t>
      </w:r>
      <w:r w:rsidR="00C71C9A" w:rsidRPr="78B5EADA">
        <w:rPr>
          <w:rFonts w:ascii="Gotham Book" w:eastAsiaTheme="minorEastAsia" w:hAnsi="Gotham Book" w:cs="Arial"/>
          <w:sz w:val="22"/>
          <w:szCs w:val="22"/>
        </w:rPr>
        <w:t>2020-2021</w:t>
      </w:r>
      <w:r w:rsidRPr="78B5EADA">
        <w:rPr>
          <w:rFonts w:ascii="Gotham Book" w:eastAsiaTheme="minorEastAsia" w:hAnsi="Gotham Book" w:cs="Arial"/>
          <w:sz w:val="22"/>
          <w:szCs w:val="22"/>
        </w:rPr>
        <w:t xml:space="preserve"> school</w:t>
      </w:r>
      <w:r w:rsidR="00D54EE5" w:rsidRPr="78B5EADA">
        <w:rPr>
          <w:rFonts w:ascii="Gotham Book" w:eastAsiaTheme="minorEastAsia" w:hAnsi="Gotham Book" w:cs="Arial"/>
          <w:sz w:val="22"/>
          <w:szCs w:val="22"/>
        </w:rPr>
        <w:t xml:space="preserve"> </w:t>
      </w:r>
      <w:r w:rsidRPr="78B5EADA">
        <w:rPr>
          <w:rFonts w:ascii="Gotham Book" w:eastAsiaTheme="minorEastAsia" w:hAnsi="Gotham Book" w:cs="Arial"/>
          <w:sz w:val="22"/>
          <w:szCs w:val="22"/>
        </w:rPr>
        <w:t>wide student demographics (estimates) are:</w:t>
      </w:r>
    </w:p>
    <w:p w14:paraId="46EE921B" w14:textId="77777777" w:rsidR="00F13937" w:rsidRPr="00152742" w:rsidRDefault="00F13937" w:rsidP="007453E3">
      <w:pPr>
        <w:jc w:val="both"/>
        <w:rPr>
          <w:rFonts w:ascii="Gotham Book" w:hAnsi="Gotham Book" w:cs="Arial"/>
          <w:sz w:val="22"/>
          <w:szCs w:val="22"/>
        </w:rPr>
      </w:pPr>
    </w:p>
    <w:p w14:paraId="4967FE09" w14:textId="745B7B37" w:rsidR="00F13937" w:rsidRPr="00152742" w:rsidRDefault="00BA4F50" w:rsidP="78B5EADA">
      <w:pPr>
        <w:numPr>
          <w:ilvl w:val="0"/>
          <w:numId w:val="11"/>
        </w:numPr>
        <w:spacing w:after="100"/>
        <w:jc w:val="both"/>
        <w:rPr>
          <w:rFonts w:ascii="Gotham Book" w:eastAsiaTheme="minorEastAsia" w:hAnsi="Gotham Book" w:cs="Arial"/>
          <w:sz w:val="22"/>
          <w:szCs w:val="22"/>
        </w:rPr>
      </w:pPr>
      <w:r w:rsidRPr="78B5EADA">
        <w:rPr>
          <w:rFonts w:ascii="Gotham Book" w:hAnsi="Gotham Book" w:cs="Arial"/>
          <w:noProof/>
          <w:sz w:val="22"/>
          <w:szCs w:val="22"/>
        </w:rPr>
        <w:t>343</w:t>
      </w:r>
      <w:r w:rsidR="00F13937" w:rsidRPr="78B5EADA">
        <w:rPr>
          <w:rFonts w:ascii="Gotham Book" w:hAnsi="Gotham Book" w:cs="Arial"/>
          <w:sz w:val="22"/>
          <w:szCs w:val="22"/>
        </w:rPr>
        <w:t xml:space="preserve"> </w:t>
      </w:r>
      <w:r w:rsidR="00F13937" w:rsidRPr="78B5EADA">
        <w:rPr>
          <w:rFonts w:ascii="Gotham Book" w:eastAsiaTheme="minorEastAsia" w:hAnsi="Gotham Book" w:cs="Arial"/>
          <w:sz w:val="22"/>
          <w:szCs w:val="22"/>
        </w:rPr>
        <w:t xml:space="preserve">students in Grades </w:t>
      </w:r>
      <w:r w:rsidR="00D82669" w:rsidRPr="78B5EADA">
        <w:rPr>
          <w:rFonts w:ascii="Gotham Book" w:hAnsi="Gotham Book" w:cs="Arial"/>
          <w:noProof/>
          <w:sz w:val="22"/>
          <w:szCs w:val="22"/>
        </w:rPr>
        <w:t>K-2</w:t>
      </w:r>
    </w:p>
    <w:p w14:paraId="35896C26" w14:textId="0EA8D43A" w:rsidR="00F13937" w:rsidRPr="00152742" w:rsidRDefault="00F13937" w:rsidP="78B5EADA">
      <w:pPr>
        <w:numPr>
          <w:ilvl w:val="0"/>
          <w:numId w:val="11"/>
        </w:numPr>
        <w:spacing w:after="100"/>
        <w:jc w:val="both"/>
        <w:rPr>
          <w:rFonts w:ascii="Gotham Book" w:eastAsiaTheme="minorEastAsia" w:hAnsi="Gotham Book" w:cs="Arial"/>
          <w:sz w:val="22"/>
          <w:szCs w:val="22"/>
        </w:rPr>
      </w:pPr>
      <w:r w:rsidRPr="78B5EADA">
        <w:rPr>
          <w:rFonts w:ascii="Gotham Book" w:eastAsiaTheme="minorEastAsia" w:hAnsi="Gotham Book" w:cs="Arial"/>
          <w:sz w:val="22"/>
          <w:szCs w:val="22"/>
        </w:rPr>
        <w:t>Race &amp; Ethnicity:</w:t>
      </w:r>
    </w:p>
    <w:p w14:paraId="73052A78" w14:textId="20FB3BCB" w:rsidR="009B7A18" w:rsidRPr="00152742" w:rsidRDefault="00D82669" w:rsidP="78B5EADA">
      <w:pPr>
        <w:numPr>
          <w:ilvl w:val="1"/>
          <w:numId w:val="11"/>
        </w:numPr>
        <w:spacing w:after="100"/>
        <w:jc w:val="both"/>
        <w:rPr>
          <w:rFonts w:ascii="Gotham Book" w:eastAsiaTheme="minorEastAsia" w:hAnsi="Gotham Book" w:cs="Arial"/>
          <w:sz w:val="22"/>
          <w:szCs w:val="22"/>
        </w:rPr>
      </w:pPr>
      <w:r w:rsidRPr="78B5EADA">
        <w:rPr>
          <w:rFonts w:ascii="Gotham Book" w:hAnsi="Gotham Book" w:cs="Arial"/>
          <w:noProof/>
          <w:sz w:val="22"/>
          <w:szCs w:val="22"/>
        </w:rPr>
        <w:t>8%</w:t>
      </w:r>
      <w:r w:rsidR="009B7A18" w:rsidRPr="78B5EADA">
        <w:rPr>
          <w:rFonts w:ascii="Gotham Book" w:eastAsiaTheme="minorEastAsia" w:hAnsi="Gotham Book" w:cs="Arial"/>
          <w:sz w:val="22"/>
          <w:szCs w:val="22"/>
        </w:rPr>
        <w:t xml:space="preserve"> African American</w:t>
      </w:r>
    </w:p>
    <w:p w14:paraId="7406AF37" w14:textId="287412C9" w:rsidR="00F13937" w:rsidRPr="00152742" w:rsidRDefault="00C0077C" w:rsidP="78B5EADA">
      <w:pPr>
        <w:numPr>
          <w:ilvl w:val="1"/>
          <w:numId w:val="11"/>
        </w:numPr>
        <w:spacing w:after="100"/>
        <w:jc w:val="both"/>
        <w:rPr>
          <w:rFonts w:ascii="Gotham Book" w:eastAsiaTheme="minorEastAsia" w:hAnsi="Gotham Book" w:cs="Arial"/>
          <w:sz w:val="22"/>
          <w:szCs w:val="22"/>
        </w:rPr>
      </w:pPr>
      <w:r w:rsidRPr="78B5EADA">
        <w:rPr>
          <w:rFonts w:ascii="Gotham Book" w:hAnsi="Gotham Book" w:cs="Arial"/>
          <w:noProof/>
          <w:sz w:val="22"/>
          <w:szCs w:val="22"/>
        </w:rPr>
        <w:t>90</w:t>
      </w:r>
      <w:r w:rsidR="00D82669" w:rsidRPr="78B5EADA">
        <w:rPr>
          <w:rFonts w:ascii="Gotham Book" w:hAnsi="Gotham Book" w:cs="Arial"/>
          <w:noProof/>
          <w:sz w:val="22"/>
          <w:szCs w:val="22"/>
        </w:rPr>
        <w:t>%</w:t>
      </w:r>
      <w:r w:rsidR="00F13937" w:rsidRPr="78B5EADA">
        <w:rPr>
          <w:rFonts w:ascii="Gotham Book" w:hAnsi="Gotham Book" w:cs="Arial"/>
          <w:sz w:val="22"/>
          <w:szCs w:val="22"/>
        </w:rPr>
        <w:t xml:space="preserve"> </w:t>
      </w:r>
      <w:r w:rsidR="00F13937" w:rsidRPr="78B5EADA">
        <w:rPr>
          <w:rFonts w:ascii="Gotham Book" w:eastAsiaTheme="minorEastAsia" w:hAnsi="Gotham Book" w:cs="Arial"/>
          <w:sz w:val="22"/>
          <w:szCs w:val="22"/>
        </w:rPr>
        <w:t xml:space="preserve">Hispanic </w:t>
      </w:r>
    </w:p>
    <w:p w14:paraId="39B2C68D" w14:textId="2B3F16FA" w:rsidR="00D82669" w:rsidRPr="00C0077C" w:rsidRDefault="00C0077C" w:rsidP="78B5EADA">
      <w:pPr>
        <w:numPr>
          <w:ilvl w:val="1"/>
          <w:numId w:val="11"/>
        </w:numPr>
        <w:spacing w:after="100"/>
        <w:jc w:val="both"/>
        <w:rPr>
          <w:rFonts w:ascii="Gotham Book" w:eastAsiaTheme="minorEastAsia" w:hAnsi="Gotham Book" w:cs="Arial"/>
          <w:sz w:val="22"/>
          <w:szCs w:val="22"/>
        </w:rPr>
      </w:pPr>
      <w:r w:rsidRPr="78B5EADA">
        <w:rPr>
          <w:rFonts w:ascii="Gotham Book" w:eastAsiaTheme="minorEastAsia" w:hAnsi="Gotham Book" w:cs="Arial"/>
          <w:noProof/>
          <w:sz w:val="22"/>
          <w:szCs w:val="22"/>
        </w:rPr>
        <w:t>1</w:t>
      </w:r>
      <w:r w:rsidR="00D82669" w:rsidRPr="78B5EADA">
        <w:rPr>
          <w:rFonts w:ascii="Gotham Book" w:eastAsiaTheme="minorEastAsia" w:hAnsi="Gotham Book" w:cs="Arial"/>
          <w:noProof/>
          <w:sz w:val="22"/>
          <w:szCs w:val="22"/>
        </w:rPr>
        <w:t>%</w:t>
      </w:r>
      <w:r w:rsidR="00F13937" w:rsidRPr="78B5EADA">
        <w:rPr>
          <w:rFonts w:ascii="Gotham Book" w:eastAsiaTheme="minorEastAsia" w:hAnsi="Gotham Book" w:cs="Arial"/>
          <w:sz w:val="22"/>
          <w:szCs w:val="22"/>
        </w:rPr>
        <w:t xml:space="preserve"> White</w:t>
      </w:r>
    </w:p>
    <w:p w14:paraId="272CC156" w14:textId="15855542" w:rsidR="00F13937" w:rsidRPr="00152742" w:rsidRDefault="00D82669" w:rsidP="78B5EADA">
      <w:pPr>
        <w:numPr>
          <w:ilvl w:val="0"/>
          <w:numId w:val="11"/>
        </w:numPr>
        <w:spacing w:after="100"/>
        <w:jc w:val="both"/>
        <w:rPr>
          <w:rFonts w:ascii="Gotham Book" w:eastAsiaTheme="minorEastAsia" w:hAnsi="Gotham Book" w:cs="Arial"/>
          <w:sz w:val="22"/>
          <w:szCs w:val="22"/>
        </w:rPr>
      </w:pPr>
      <w:r w:rsidRPr="78B5EADA">
        <w:rPr>
          <w:rFonts w:ascii="Gotham Book" w:hAnsi="Gotham Book" w:cs="Arial"/>
          <w:noProof/>
          <w:sz w:val="22"/>
          <w:szCs w:val="22"/>
        </w:rPr>
        <w:t>87%</w:t>
      </w:r>
      <w:r w:rsidR="00F13937" w:rsidRPr="78B5EADA">
        <w:rPr>
          <w:rFonts w:ascii="Gotham Book" w:eastAsiaTheme="minorEastAsia" w:hAnsi="Gotham Book" w:cs="Arial"/>
          <w:sz w:val="22"/>
          <w:szCs w:val="22"/>
        </w:rPr>
        <w:t xml:space="preserve"> economically disadvantaged</w:t>
      </w:r>
    </w:p>
    <w:p w14:paraId="7B01C4E0" w14:textId="7D669671" w:rsidR="00F13937" w:rsidRPr="00152742" w:rsidRDefault="00D82669" w:rsidP="78B5EADA">
      <w:pPr>
        <w:numPr>
          <w:ilvl w:val="0"/>
          <w:numId w:val="11"/>
        </w:numPr>
        <w:spacing w:after="100"/>
        <w:jc w:val="both"/>
        <w:rPr>
          <w:rFonts w:ascii="Gotham Book" w:eastAsiaTheme="minorEastAsia" w:hAnsi="Gotham Book" w:cs="Gotham Book"/>
          <w:sz w:val="22"/>
          <w:szCs w:val="22"/>
        </w:rPr>
      </w:pPr>
      <w:r w:rsidRPr="78B5EADA">
        <w:rPr>
          <w:rFonts w:ascii="Gotham Book" w:hAnsi="Gotham Book" w:cs="Arial"/>
          <w:noProof/>
          <w:sz w:val="22"/>
          <w:szCs w:val="22"/>
        </w:rPr>
        <w:t>29%</w:t>
      </w:r>
      <w:r w:rsidR="00F13937" w:rsidRPr="78B5EADA">
        <w:rPr>
          <w:rFonts w:ascii="Gotham Book" w:eastAsiaTheme="minorEastAsia" w:hAnsi="Gotham Book" w:cs="Arial"/>
          <w:sz w:val="22"/>
          <w:szCs w:val="22"/>
        </w:rPr>
        <w:t xml:space="preserve"> English Learners (ELs)</w:t>
      </w:r>
      <w:r w:rsidR="6B4E0850" w:rsidRPr="78B5EADA">
        <w:rPr>
          <w:rFonts w:ascii="Gotham Book" w:eastAsiaTheme="minorEastAsia" w:hAnsi="Gotham Book" w:cs="Arial"/>
          <w:sz w:val="22"/>
          <w:szCs w:val="22"/>
        </w:rPr>
        <w:t xml:space="preserve"> </w:t>
      </w:r>
      <w:r w:rsidR="6B4E0850" w:rsidRPr="78B5EADA">
        <w:rPr>
          <w:rFonts w:ascii="Gotham Book" w:eastAsia="Gotham Book" w:hAnsi="Gotham Book" w:cs="Gotham Book"/>
          <w:sz w:val="22"/>
          <w:szCs w:val="22"/>
        </w:rPr>
        <w:t>(surrounding area data)</w:t>
      </w:r>
    </w:p>
    <w:p w14:paraId="0DEAADE7" w14:textId="556FBE71" w:rsidR="00F13937" w:rsidRPr="00152742" w:rsidRDefault="00D82669" w:rsidP="78B5EADA">
      <w:pPr>
        <w:numPr>
          <w:ilvl w:val="0"/>
          <w:numId w:val="11"/>
        </w:numPr>
        <w:spacing w:after="100"/>
        <w:jc w:val="both"/>
        <w:rPr>
          <w:rFonts w:ascii="Gotham Book" w:eastAsiaTheme="minorEastAsia" w:hAnsi="Gotham Book" w:cs="Gotham Book"/>
          <w:sz w:val="22"/>
          <w:szCs w:val="22"/>
        </w:rPr>
      </w:pPr>
      <w:r w:rsidRPr="78B5EADA">
        <w:rPr>
          <w:rFonts w:ascii="Gotham Book" w:hAnsi="Gotham Book" w:cs="Arial"/>
          <w:noProof/>
          <w:sz w:val="22"/>
          <w:szCs w:val="22"/>
        </w:rPr>
        <w:t>46%</w:t>
      </w:r>
      <w:r w:rsidR="00F13937" w:rsidRPr="78B5EADA">
        <w:rPr>
          <w:rFonts w:ascii="Gotham Book" w:eastAsiaTheme="minorEastAsia" w:hAnsi="Gotham Book" w:cs="Arial"/>
          <w:sz w:val="22"/>
          <w:szCs w:val="22"/>
        </w:rPr>
        <w:t xml:space="preserve"> at-risk</w:t>
      </w:r>
      <w:r w:rsidR="7EEA574A" w:rsidRPr="78B5EADA">
        <w:rPr>
          <w:rFonts w:ascii="Gotham Book" w:eastAsiaTheme="minorEastAsia" w:hAnsi="Gotham Book" w:cs="Arial"/>
          <w:sz w:val="22"/>
          <w:szCs w:val="22"/>
        </w:rPr>
        <w:t xml:space="preserve"> </w:t>
      </w:r>
      <w:r w:rsidR="7EEA574A" w:rsidRPr="78B5EADA">
        <w:rPr>
          <w:rFonts w:ascii="Gotham Book" w:eastAsia="Gotham Book" w:hAnsi="Gotham Book" w:cs="Gotham Book"/>
          <w:sz w:val="22"/>
          <w:szCs w:val="22"/>
        </w:rPr>
        <w:t>(surrounding area data)</w:t>
      </w:r>
    </w:p>
    <w:p w14:paraId="7F1E3960" w14:textId="0382710A" w:rsidR="00F13937" w:rsidRPr="00152742" w:rsidRDefault="00D82669" w:rsidP="78B5EADA">
      <w:pPr>
        <w:numPr>
          <w:ilvl w:val="0"/>
          <w:numId w:val="11"/>
        </w:numPr>
        <w:jc w:val="both"/>
        <w:rPr>
          <w:rFonts w:ascii="Gotham Book" w:eastAsiaTheme="minorEastAsia" w:hAnsi="Gotham Book" w:cs="Gotham Book"/>
          <w:sz w:val="22"/>
          <w:szCs w:val="22"/>
        </w:rPr>
      </w:pPr>
      <w:r w:rsidRPr="78B5EADA">
        <w:rPr>
          <w:rFonts w:ascii="Gotham Book" w:hAnsi="Gotham Book" w:cs="Arial"/>
          <w:noProof/>
          <w:sz w:val="22"/>
          <w:szCs w:val="22"/>
        </w:rPr>
        <w:t>4%</w:t>
      </w:r>
      <w:r w:rsidR="00F13937" w:rsidRPr="78B5EADA">
        <w:rPr>
          <w:rFonts w:ascii="Gotham Book" w:eastAsiaTheme="minorEastAsia" w:hAnsi="Gotham Book" w:cs="Arial"/>
          <w:sz w:val="22"/>
          <w:szCs w:val="22"/>
        </w:rPr>
        <w:t xml:space="preserve"> </w:t>
      </w:r>
      <w:r w:rsidR="009B7A18" w:rsidRPr="78B5EADA">
        <w:rPr>
          <w:rFonts w:ascii="Gotham Book" w:eastAsiaTheme="minorEastAsia" w:hAnsi="Gotham Book" w:cs="Arial"/>
          <w:sz w:val="22"/>
          <w:szCs w:val="22"/>
        </w:rPr>
        <w:t>s</w:t>
      </w:r>
      <w:r w:rsidR="00F13937" w:rsidRPr="78B5EADA">
        <w:rPr>
          <w:rFonts w:ascii="Gotham Book" w:eastAsiaTheme="minorEastAsia" w:hAnsi="Gotham Book" w:cs="Arial"/>
          <w:sz w:val="22"/>
          <w:szCs w:val="22"/>
        </w:rPr>
        <w:t xml:space="preserve">pecial </w:t>
      </w:r>
      <w:r w:rsidR="009B7A18" w:rsidRPr="78B5EADA">
        <w:rPr>
          <w:rFonts w:ascii="Gotham Book" w:eastAsiaTheme="minorEastAsia" w:hAnsi="Gotham Book" w:cs="Arial"/>
          <w:sz w:val="22"/>
          <w:szCs w:val="22"/>
        </w:rPr>
        <w:t>e</w:t>
      </w:r>
      <w:r w:rsidR="00F13937" w:rsidRPr="78B5EADA">
        <w:rPr>
          <w:rFonts w:ascii="Gotham Book" w:eastAsiaTheme="minorEastAsia" w:hAnsi="Gotham Book" w:cs="Arial"/>
          <w:sz w:val="22"/>
          <w:szCs w:val="22"/>
        </w:rPr>
        <w:t>ducation (</w:t>
      </w:r>
      <w:proofErr w:type="spellStart"/>
      <w:r w:rsidR="00F13937" w:rsidRPr="78B5EADA">
        <w:rPr>
          <w:rFonts w:ascii="Gotham Book" w:eastAsiaTheme="minorEastAsia" w:hAnsi="Gotham Book" w:cs="Arial"/>
          <w:sz w:val="22"/>
          <w:szCs w:val="22"/>
        </w:rPr>
        <w:t>SpEd</w:t>
      </w:r>
      <w:proofErr w:type="spellEnd"/>
      <w:r w:rsidR="00F13937" w:rsidRPr="78B5EADA">
        <w:rPr>
          <w:rFonts w:ascii="Gotham Book" w:eastAsiaTheme="minorEastAsia" w:hAnsi="Gotham Book" w:cs="Arial"/>
          <w:sz w:val="22"/>
          <w:szCs w:val="22"/>
        </w:rPr>
        <w:t>)</w:t>
      </w:r>
      <w:r w:rsidR="0E51B649" w:rsidRPr="78B5EADA">
        <w:rPr>
          <w:rFonts w:ascii="Gotham Book" w:eastAsiaTheme="minorEastAsia" w:hAnsi="Gotham Book" w:cs="Arial"/>
          <w:sz w:val="22"/>
          <w:szCs w:val="22"/>
        </w:rPr>
        <w:t xml:space="preserve"> </w:t>
      </w:r>
      <w:r w:rsidR="0E51B649" w:rsidRPr="78B5EADA">
        <w:rPr>
          <w:rFonts w:ascii="Gotham Book" w:eastAsia="Gotham Book" w:hAnsi="Gotham Book" w:cs="Gotham Book"/>
          <w:sz w:val="22"/>
          <w:szCs w:val="22"/>
        </w:rPr>
        <w:t>(surrounding area data)</w:t>
      </w:r>
    </w:p>
    <w:p w14:paraId="458C1C80" w14:textId="77777777" w:rsidR="00F13937" w:rsidRPr="00152742" w:rsidRDefault="00F13937" w:rsidP="78B5EADA">
      <w:pPr>
        <w:jc w:val="both"/>
        <w:rPr>
          <w:rFonts w:ascii="Gotham Book" w:eastAsia="Times New Roman" w:hAnsi="Gotham Book" w:cs="Arial"/>
          <w:sz w:val="22"/>
          <w:szCs w:val="22"/>
        </w:rPr>
      </w:pPr>
    </w:p>
    <w:p w14:paraId="2B2E2175" w14:textId="62F8A532" w:rsidR="00F13937" w:rsidRPr="00152742" w:rsidRDefault="009B7A18" w:rsidP="78B5EADA">
      <w:pPr>
        <w:jc w:val="both"/>
        <w:rPr>
          <w:rFonts w:ascii="Gotham Book" w:eastAsiaTheme="minorEastAsia" w:hAnsi="Gotham Book" w:cs="Arial"/>
          <w:sz w:val="22"/>
          <w:szCs w:val="22"/>
        </w:rPr>
      </w:pPr>
      <w:r w:rsidRPr="78B5EADA">
        <w:rPr>
          <w:rFonts w:ascii="Gotham Book" w:eastAsiaTheme="minorEastAsia" w:hAnsi="Gotham Book" w:cs="Arial"/>
          <w:sz w:val="22"/>
          <w:szCs w:val="22"/>
        </w:rPr>
        <w:t>Moreover</w:t>
      </w:r>
      <w:r w:rsidR="00F13937" w:rsidRPr="78B5EADA">
        <w:rPr>
          <w:rFonts w:ascii="Gotham Book" w:eastAsiaTheme="minorEastAsia" w:hAnsi="Gotham Book" w:cs="Arial"/>
          <w:sz w:val="22"/>
          <w:szCs w:val="22"/>
        </w:rPr>
        <w:t xml:space="preserve">, </w:t>
      </w:r>
      <w:r w:rsidR="007837FC" w:rsidRPr="78B5EADA">
        <w:rPr>
          <w:rFonts w:ascii="Gotham Book" w:hAnsi="Gotham Book" w:cs="Arial"/>
          <w:noProof/>
          <w:sz w:val="22"/>
          <w:szCs w:val="22"/>
        </w:rPr>
        <w:t>our campus</w:t>
      </w:r>
      <w:r w:rsidR="00F13937" w:rsidRPr="78B5EADA">
        <w:rPr>
          <w:rFonts w:ascii="Gotham Book" w:hAnsi="Gotham Book" w:cs="Arial"/>
          <w:sz w:val="22"/>
          <w:szCs w:val="22"/>
        </w:rPr>
        <w:t xml:space="preserve"> </w:t>
      </w:r>
      <w:r w:rsidR="00F13937" w:rsidRPr="78B5EADA">
        <w:rPr>
          <w:rFonts w:ascii="Gotham Book" w:eastAsiaTheme="minorEastAsia" w:hAnsi="Gotham Book" w:cs="Arial"/>
          <w:sz w:val="22"/>
          <w:szCs w:val="22"/>
        </w:rPr>
        <w:t xml:space="preserve">employs </w:t>
      </w:r>
      <w:r w:rsidR="00DF66FF" w:rsidRPr="78B5EADA">
        <w:rPr>
          <w:rFonts w:ascii="Gotham Book" w:hAnsi="Gotham Book" w:cs="Arial"/>
          <w:noProof/>
          <w:sz w:val="22"/>
          <w:szCs w:val="22"/>
        </w:rPr>
        <w:t>16</w:t>
      </w:r>
      <w:r w:rsidR="00F13937" w:rsidRPr="78B5EADA">
        <w:rPr>
          <w:rFonts w:ascii="Gotham Book" w:hAnsi="Gotham Book" w:cs="Arial"/>
          <w:sz w:val="22"/>
          <w:szCs w:val="22"/>
        </w:rPr>
        <w:t xml:space="preserve"> </w:t>
      </w:r>
      <w:r w:rsidR="00F13937" w:rsidRPr="78B5EADA">
        <w:rPr>
          <w:rFonts w:ascii="Gotham Book" w:eastAsiaTheme="minorEastAsia" w:hAnsi="Gotham Book" w:cs="Arial"/>
          <w:sz w:val="22"/>
          <w:szCs w:val="22"/>
        </w:rPr>
        <w:t xml:space="preserve">teachers and </w:t>
      </w:r>
      <w:r w:rsidR="00DF66FF" w:rsidRPr="78B5EADA">
        <w:rPr>
          <w:rFonts w:ascii="Gotham Book" w:eastAsiaTheme="minorEastAsia" w:hAnsi="Gotham Book" w:cs="Arial"/>
          <w:noProof/>
          <w:sz w:val="22"/>
          <w:szCs w:val="22"/>
        </w:rPr>
        <w:t>19</w:t>
      </w:r>
      <w:r w:rsidR="00F13937" w:rsidRPr="78B5EADA">
        <w:rPr>
          <w:rFonts w:ascii="Gotham Book" w:eastAsiaTheme="minorEastAsia" w:hAnsi="Gotham Book" w:cs="Arial"/>
          <w:sz w:val="22"/>
          <w:szCs w:val="22"/>
        </w:rPr>
        <w:t xml:space="preserve"> administrators </w:t>
      </w:r>
      <w:r w:rsidRPr="78B5EADA">
        <w:rPr>
          <w:rFonts w:ascii="Gotham Book" w:eastAsiaTheme="minorEastAsia" w:hAnsi="Gotham Book" w:cs="Arial"/>
          <w:sz w:val="22"/>
          <w:szCs w:val="22"/>
        </w:rPr>
        <w:t>and</w:t>
      </w:r>
      <w:r w:rsidR="00F13937" w:rsidRPr="78B5EADA">
        <w:rPr>
          <w:rFonts w:ascii="Gotham Book" w:eastAsiaTheme="minorEastAsia" w:hAnsi="Gotham Book" w:cs="Arial"/>
          <w:sz w:val="22"/>
          <w:szCs w:val="22"/>
        </w:rPr>
        <w:t xml:space="preserve"> support staff.</w:t>
      </w:r>
    </w:p>
    <w:p w14:paraId="23C65FDF" w14:textId="77777777" w:rsidR="00F13937" w:rsidRPr="00152742" w:rsidRDefault="00F13937" w:rsidP="78B5EADA">
      <w:pPr>
        <w:jc w:val="both"/>
        <w:rPr>
          <w:rFonts w:ascii="Gotham Book" w:eastAsia="Times New Roman" w:hAnsi="Gotham Book" w:cs="Arial"/>
          <w:sz w:val="22"/>
          <w:szCs w:val="22"/>
        </w:rPr>
      </w:pPr>
    </w:p>
    <w:p w14:paraId="0C58A3BD" w14:textId="77777777" w:rsidR="00F13937" w:rsidRPr="00152742" w:rsidRDefault="00F13937" w:rsidP="78B5EADA">
      <w:pPr>
        <w:jc w:val="both"/>
        <w:rPr>
          <w:rFonts w:ascii="Gotham Book" w:eastAsiaTheme="minorEastAsia" w:hAnsi="Gotham Book" w:cs="Arial"/>
          <w:b/>
          <w:bCs/>
          <w:color w:val="000000" w:themeColor="text1"/>
          <w:sz w:val="22"/>
          <w:szCs w:val="22"/>
        </w:rPr>
      </w:pPr>
      <w:r w:rsidRPr="78B5EADA">
        <w:rPr>
          <w:rFonts w:ascii="Gotham Book" w:eastAsiaTheme="minorEastAsia" w:hAnsi="Gotham Book" w:cs="Arial"/>
          <w:b/>
          <w:bCs/>
          <w:color w:val="000000" w:themeColor="text1"/>
          <w:sz w:val="22"/>
          <w:szCs w:val="22"/>
          <w:u w:val="single"/>
        </w:rPr>
        <w:t>Neighborhoods Served</w:t>
      </w:r>
    </w:p>
    <w:p w14:paraId="3F8E4634" w14:textId="77777777" w:rsidR="00F13937" w:rsidRPr="00152742" w:rsidRDefault="00F13937" w:rsidP="78B5EADA">
      <w:pPr>
        <w:jc w:val="both"/>
        <w:rPr>
          <w:rFonts w:ascii="Gotham Book" w:eastAsiaTheme="minorEastAsia" w:hAnsi="Gotham Book" w:cs="Arial"/>
          <w:sz w:val="22"/>
          <w:szCs w:val="22"/>
        </w:rPr>
      </w:pPr>
    </w:p>
    <w:p w14:paraId="502809BD" w14:textId="1BC16584" w:rsidR="00F13937" w:rsidRPr="00152742" w:rsidRDefault="007837FC" w:rsidP="78B5EADA">
      <w:pPr>
        <w:jc w:val="both"/>
        <w:rPr>
          <w:rFonts w:ascii="Gotham Book" w:eastAsiaTheme="minorEastAsia" w:hAnsi="Gotham Book" w:cs="Arial"/>
          <w:sz w:val="22"/>
          <w:szCs w:val="22"/>
        </w:rPr>
      </w:pPr>
      <w:r w:rsidRPr="78B5EADA">
        <w:rPr>
          <w:rFonts w:ascii="Gotham Book" w:hAnsi="Gotham Book" w:cs="Arial"/>
          <w:noProof/>
          <w:sz w:val="22"/>
          <w:szCs w:val="22"/>
          <w:lang w:val="en"/>
        </w:rPr>
        <w:t>Th</w:t>
      </w:r>
      <w:r w:rsidR="00454189" w:rsidRPr="78B5EADA">
        <w:rPr>
          <w:rFonts w:ascii="Gotham Book" w:hAnsi="Gotham Book" w:cs="Arial"/>
          <w:sz w:val="22"/>
          <w:szCs w:val="22"/>
          <w:lang w:val="en"/>
        </w:rPr>
        <w:t>e</w:t>
      </w:r>
      <w:r w:rsidRPr="78B5EADA">
        <w:rPr>
          <w:rFonts w:ascii="Gotham Book" w:hAnsi="Gotham Book" w:cs="Arial"/>
          <w:sz w:val="22"/>
          <w:szCs w:val="22"/>
          <w:lang w:val="en"/>
        </w:rPr>
        <w:t xml:space="preserve"> </w:t>
      </w:r>
      <w:r w:rsidR="00454189" w:rsidRPr="78B5EADA">
        <w:rPr>
          <w:rFonts w:ascii="Gotham Book" w:hAnsi="Gotham Book" w:cs="Arial"/>
          <w:noProof/>
          <w:sz w:val="22"/>
          <w:szCs w:val="22"/>
          <w:lang w:val="en"/>
        </w:rPr>
        <w:t>neighborhoods</w:t>
      </w:r>
      <w:r w:rsidRPr="78B5EADA">
        <w:rPr>
          <w:rFonts w:ascii="Gotham Book" w:hAnsi="Gotham Book" w:cs="Arial"/>
          <w:noProof/>
          <w:sz w:val="22"/>
          <w:szCs w:val="22"/>
          <w:lang w:val="en"/>
        </w:rPr>
        <w:t xml:space="preserve"> served are </w:t>
      </w:r>
      <w:r w:rsidR="00DF66FF" w:rsidRPr="78B5EADA">
        <w:rPr>
          <w:rFonts w:ascii="Gotham Book" w:hAnsi="Gotham Book" w:cs="Arial"/>
          <w:noProof/>
          <w:sz w:val="22"/>
          <w:szCs w:val="22"/>
          <w:lang w:val="en"/>
        </w:rPr>
        <w:t>the following zip codes: 77039, 77032, 77037, 77076, 77093, 77060, 77022</w:t>
      </w:r>
    </w:p>
    <w:p w14:paraId="2B0A7120" w14:textId="77777777" w:rsidR="00F13937" w:rsidRPr="00152742" w:rsidRDefault="00F13937" w:rsidP="78B5EADA">
      <w:pPr>
        <w:jc w:val="both"/>
        <w:rPr>
          <w:rFonts w:ascii="Gotham Book" w:eastAsiaTheme="minorEastAsia" w:hAnsi="Gotham Book" w:cs="Arial"/>
          <w:color w:val="000000" w:themeColor="text1"/>
          <w:sz w:val="22"/>
          <w:szCs w:val="22"/>
        </w:rPr>
      </w:pPr>
    </w:p>
    <w:p w14:paraId="4AA2ADD1" w14:textId="77777777" w:rsidR="00F13937" w:rsidRPr="00152742" w:rsidRDefault="00F13937" w:rsidP="78B5EADA">
      <w:pPr>
        <w:jc w:val="both"/>
        <w:rPr>
          <w:rFonts w:ascii="Gotham Book" w:eastAsiaTheme="minorEastAsia" w:hAnsi="Gotham Book" w:cs="Arial"/>
          <w:b/>
          <w:bCs/>
          <w:color w:val="000000" w:themeColor="text1"/>
          <w:sz w:val="22"/>
          <w:szCs w:val="22"/>
        </w:rPr>
      </w:pPr>
      <w:r w:rsidRPr="78B5EADA">
        <w:rPr>
          <w:rFonts w:ascii="Gotham Book" w:eastAsiaTheme="minorEastAsia" w:hAnsi="Gotham Book" w:cs="Arial"/>
          <w:b/>
          <w:bCs/>
          <w:color w:val="000000" w:themeColor="text1"/>
          <w:sz w:val="22"/>
          <w:szCs w:val="22"/>
          <w:u w:val="single"/>
        </w:rPr>
        <w:t>Neighborhood Demographics</w:t>
      </w:r>
    </w:p>
    <w:p w14:paraId="1DCC9294" w14:textId="2F8AD609" w:rsidR="00673388" w:rsidRDefault="00673388" w:rsidP="78B5EADA">
      <w:pPr>
        <w:jc w:val="both"/>
        <w:rPr>
          <w:rFonts w:ascii="Gotham Book" w:eastAsiaTheme="minorEastAsia" w:hAnsi="Gotham Book" w:cs="Calibri"/>
          <w:color w:val="000000" w:themeColor="text1"/>
          <w:sz w:val="22"/>
          <w:szCs w:val="22"/>
        </w:rPr>
      </w:pPr>
    </w:p>
    <w:p w14:paraId="56BB7D78" w14:textId="72E8F29E" w:rsidR="00DF66FF" w:rsidRPr="00DF66FF" w:rsidRDefault="008C70D9" w:rsidP="78B5EADA">
      <w:pPr>
        <w:jc w:val="both"/>
        <w:rPr>
          <w:rFonts w:ascii="Gotham Book" w:eastAsiaTheme="minorEastAsia" w:hAnsi="Gotham Book" w:cs="Calibri"/>
          <w:color w:val="000000" w:themeColor="text1"/>
          <w:sz w:val="22"/>
          <w:szCs w:val="22"/>
        </w:rPr>
      </w:pPr>
      <w:r w:rsidRPr="78B5EADA">
        <w:rPr>
          <w:rFonts w:ascii="Gotham Book" w:eastAsiaTheme="minorEastAsia" w:hAnsi="Gotham Book" w:cs="Calibri"/>
          <w:color w:val="000000" w:themeColor="text1"/>
          <w:sz w:val="22"/>
          <w:szCs w:val="22"/>
        </w:rPr>
        <w:t>The neighborhood demographics</w:t>
      </w:r>
      <w:r w:rsidR="00DF66FF" w:rsidRPr="78B5EADA">
        <w:rPr>
          <w:rFonts w:ascii="Gotham Book" w:eastAsiaTheme="minorEastAsia" w:hAnsi="Gotham Book" w:cs="Calibri"/>
          <w:color w:val="000000" w:themeColor="text1"/>
          <w:sz w:val="22"/>
          <w:szCs w:val="22"/>
        </w:rPr>
        <w:t xml:space="preserve"> (77039) are:</w:t>
      </w:r>
    </w:p>
    <w:p w14:paraId="5C2B22FF" w14:textId="77777777" w:rsidR="00DF66FF" w:rsidRDefault="00DF66FF" w:rsidP="78B5EADA">
      <w:pPr>
        <w:pStyle w:val="ListParagraph"/>
        <w:numPr>
          <w:ilvl w:val="0"/>
          <w:numId w:val="31"/>
        </w:numPr>
        <w:jc w:val="both"/>
        <w:rPr>
          <w:rFonts w:ascii="Gotham Book" w:eastAsiaTheme="minorEastAsia" w:hAnsi="Gotham Book" w:cs="Calibri"/>
          <w:color w:val="000000" w:themeColor="text1"/>
        </w:rPr>
      </w:pPr>
      <w:r w:rsidRPr="78B5EADA">
        <w:rPr>
          <w:rFonts w:ascii="Gotham Book" w:eastAsiaTheme="minorEastAsia" w:hAnsi="Gotham Book" w:cs="Calibri"/>
          <w:color w:val="000000" w:themeColor="text1"/>
        </w:rPr>
        <w:t>85% Hispanic</w:t>
      </w:r>
    </w:p>
    <w:p w14:paraId="5BDF2B2E" w14:textId="77777777" w:rsidR="00DF66FF" w:rsidRDefault="00DF66FF" w:rsidP="78B5EADA">
      <w:pPr>
        <w:pStyle w:val="ListParagraph"/>
        <w:numPr>
          <w:ilvl w:val="0"/>
          <w:numId w:val="31"/>
        </w:numPr>
        <w:jc w:val="both"/>
        <w:rPr>
          <w:rFonts w:ascii="Gotham Book" w:eastAsiaTheme="minorEastAsia" w:hAnsi="Gotham Book" w:cs="Calibri"/>
          <w:color w:val="000000" w:themeColor="text1"/>
        </w:rPr>
      </w:pPr>
      <w:r w:rsidRPr="78B5EADA">
        <w:rPr>
          <w:rFonts w:ascii="Gotham Book" w:eastAsiaTheme="minorEastAsia" w:hAnsi="Gotham Book" w:cs="Calibri"/>
          <w:color w:val="000000" w:themeColor="text1"/>
        </w:rPr>
        <w:t xml:space="preserve">8% African-American </w:t>
      </w:r>
    </w:p>
    <w:p w14:paraId="61D2A0E8" w14:textId="77777777" w:rsidR="00DF66FF" w:rsidRDefault="00DF66FF" w:rsidP="78B5EADA">
      <w:pPr>
        <w:pStyle w:val="ListParagraph"/>
        <w:numPr>
          <w:ilvl w:val="0"/>
          <w:numId w:val="31"/>
        </w:numPr>
        <w:jc w:val="both"/>
        <w:rPr>
          <w:rFonts w:ascii="Gotham Book" w:eastAsiaTheme="minorEastAsia" w:hAnsi="Gotham Book" w:cs="Calibri"/>
          <w:color w:val="000000" w:themeColor="text1"/>
        </w:rPr>
      </w:pPr>
      <w:r w:rsidRPr="78B5EADA">
        <w:rPr>
          <w:rFonts w:ascii="Gotham Book" w:eastAsiaTheme="minorEastAsia" w:hAnsi="Gotham Book" w:cs="Calibri"/>
          <w:color w:val="000000" w:themeColor="text1"/>
        </w:rPr>
        <w:t xml:space="preserve">5% White </w:t>
      </w:r>
    </w:p>
    <w:p w14:paraId="1260926E" w14:textId="77777777" w:rsidR="00DF66FF" w:rsidRDefault="00DF66FF" w:rsidP="78B5EADA">
      <w:pPr>
        <w:pStyle w:val="ListParagraph"/>
        <w:numPr>
          <w:ilvl w:val="0"/>
          <w:numId w:val="31"/>
        </w:numPr>
        <w:jc w:val="both"/>
        <w:rPr>
          <w:rFonts w:ascii="Gotham Book" w:eastAsiaTheme="minorEastAsia" w:hAnsi="Gotham Book" w:cs="Calibri"/>
          <w:color w:val="000000" w:themeColor="text1"/>
        </w:rPr>
      </w:pPr>
      <w:r w:rsidRPr="78B5EADA">
        <w:rPr>
          <w:rFonts w:ascii="Gotham Book" w:eastAsiaTheme="minorEastAsia" w:hAnsi="Gotham Book" w:cs="Calibri"/>
          <w:color w:val="000000" w:themeColor="text1"/>
        </w:rPr>
        <w:t>Median income $36,347</w:t>
      </w:r>
    </w:p>
    <w:p w14:paraId="7C41E08C" w14:textId="09EE347F" w:rsidR="008C70D9" w:rsidRPr="00DF66FF" w:rsidRDefault="00DF66FF" w:rsidP="78B5EADA">
      <w:pPr>
        <w:pStyle w:val="ListParagraph"/>
        <w:numPr>
          <w:ilvl w:val="0"/>
          <w:numId w:val="31"/>
        </w:numPr>
        <w:jc w:val="both"/>
        <w:rPr>
          <w:rFonts w:ascii="Gotham Book" w:eastAsiaTheme="minorEastAsia" w:hAnsi="Gotham Book" w:cs="Calibri"/>
          <w:color w:val="000000" w:themeColor="text1"/>
        </w:rPr>
      </w:pPr>
      <w:r w:rsidRPr="78B5EADA">
        <w:rPr>
          <w:rFonts w:ascii="Gotham Book" w:eastAsiaTheme="minorEastAsia" w:hAnsi="Gotham Book" w:cs="Calibri"/>
          <w:color w:val="000000" w:themeColor="text1"/>
        </w:rPr>
        <w:t xml:space="preserve">53% have no diploma, 27% have high school diploma, 16% have some college or an </w:t>
      </w:r>
      <w:proofErr w:type="gramStart"/>
      <w:r w:rsidRPr="78B5EADA">
        <w:rPr>
          <w:rFonts w:ascii="Gotham Book" w:eastAsiaTheme="minorEastAsia" w:hAnsi="Gotham Book" w:cs="Calibri"/>
          <w:color w:val="000000" w:themeColor="text1"/>
        </w:rPr>
        <w:t>associate's</w:t>
      </w:r>
      <w:proofErr w:type="gramEnd"/>
      <w:r w:rsidRPr="78B5EADA">
        <w:rPr>
          <w:rFonts w:ascii="Gotham Book" w:eastAsiaTheme="minorEastAsia" w:hAnsi="Gotham Book" w:cs="Calibri"/>
          <w:color w:val="000000" w:themeColor="text1"/>
        </w:rPr>
        <w:t xml:space="preserve"> degree, 4% have a Bachelor's or higher</w:t>
      </w:r>
    </w:p>
    <w:p w14:paraId="4661435A" w14:textId="77777777" w:rsidR="00F13937" w:rsidRPr="00152742" w:rsidRDefault="00F13937" w:rsidP="78B5EADA">
      <w:pPr>
        <w:jc w:val="both"/>
        <w:rPr>
          <w:rFonts w:ascii="Gotham Book" w:eastAsiaTheme="minorEastAsia" w:hAnsi="Gotham Book" w:cs="Arial"/>
          <w:color w:val="000000" w:themeColor="text1"/>
          <w:sz w:val="22"/>
          <w:szCs w:val="22"/>
        </w:rPr>
      </w:pPr>
    </w:p>
    <w:p w14:paraId="1C61B9FA" w14:textId="77777777" w:rsidR="00F13937" w:rsidRPr="00152742" w:rsidRDefault="00F13937" w:rsidP="78B5EADA">
      <w:pPr>
        <w:jc w:val="both"/>
        <w:rPr>
          <w:rFonts w:ascii="Gotham Book" w:eastAsiaTheme="minorEastAsia" w:hAnsi="Gotham Book" w:cs="Arial"/>
          <w:b/>
          <w:bCs/>
          <w:color w:val="000000" w:themeColor="text1"/>
          <w:sz w:val="22"/>
          <w:szCs w:val="22"/>
        </w:rPr>
      </w:pPr>
      <w:r w:rsidRPr="78B5EADA">
        <w:rPr>
          <w:rFonts w:ascii="Gotham Book" w:eastAsiaTheme="minorEastAsia" w:hAnsi="Gotham Book" w:cs="Arial"/>
          <w:b/>
          <w:bCs/>
          <w:color w:val="000000" w:themeColor="text1"/>
          <w:sz w:val="22"/>
          <w:szCs w:val="22"/>
          <w:u w:val="single"/>
        </w:rPr>
        <w:t>Strategies to Serve At-Risk Students</w:t>
      </w:r>
    </w:p>
    <w:p w14:paraId="6C285CF9" w14:textId="77777777" w:rsidR="00F13937" w:rsidRPr="00152742" w:rsidRDefault="00F13937" w:rsidP="78B5EADA">
      <w:pPr>
        <w:jc w:val="both"/>
        <w:rPr>
          <w:rFonts w:ascii="Gotham Book" w:eastAsiaTheme="minorEastAsia" w:hAnsi="Gotham Book" w:cs="Arial"/>
          <w:color w:val="000000" w:themeColor="text1"/>
          <w:sz w:val="22"/>
          <w:szCs w:val="22"/>
        </w:rPr>
      </w:pPr>
    </w:p>
    <w:p w14:paraId="6C0C8911" w14:textId="2F04F849" w:rsidR="00DF66FF" w:rsidRPr="00DF66FF" w:rsidRDefault="00DF66FF" w:rsidP="78B5EADA">
      <w:pPr>
        <w:pStyle w:val="ListParagraph"/>
        <w:numPr>
          <w:ilvl w:val="0"/>
          <w:numId w:val="32"/>
        </w:numPr>
        <w:jc w:val="both"/>
        <w:rPr>
          <w:rFonts w:ascii="Gotham Book" w:eastAsia="Times New Roman" w:hAnsi="Gotham Book" w:cs="Arial"/>
          <w:noProof/>
        </w:rPr>
      </w:pPr>
      <w:r w:rsidRPr="78B5EADA">
        <w:rPr>
          <w:rFonts w:ascii="Gotham Book" w:eastAsia="Times New Roman" w:hAnsi="Gotham Book" w:cs="Arial"/>
          <w:noProof/>
        </w:rPr>
        <w:t>All students will receive small group instruction during reading and math blocks.</w:t>
      </w:r>
    </w:p>
    <w:p w14:paraId="6126F800" w14:textId="77777777" w:rsidR="00DF66FF" w:rsidRPr="00DF66FF" w:rsidRDefault="00DF66FF" w:rsidP="78B5EADA">
      <w:pPr>
        <w:pStyle w:val="ListParagraph"/>
        <w:jc w:val="both"/>
        <w:rPr>
          <w:rFonts w:ascii="Gotham Book" w:eastAsia="Times New Roman" w:hAnsi="Gotham Book" w:cs="Arial"/>
          <w:noProof/>
        </w:rPr>
      </w:pPr>
    </w:p>
    <w:p w14:paraId="37F346E4" w14:textId="3A7ED748" w:rsidR="00DF66FF" w:rsidRPr="00DF66FF" w:rsidRDefault="00DF66FF" w:rsidP="78B5EADA">
      <w:pPr>
        <w:pStyle w:val="ListParagraph"/>
        <w:numPr>
          <w:ilvl w:val="0"/>
          <w:numId w:val="32"/>
        </w:numPr>
        <w:jc w:val="both"/>
        <w:rPr>
          <w:rFonts w:ascii="Gotham Book" w:eastAsia="Times New Roman" w:hAnsi="Gotham Book" w:cs="Arial"/>
          <w:noProof/>
        </w:rPr>
      </w:pPr>
      <w:r w:rsidRPr="78B5EADA">
        <w:rPr>
          <w:rFonts w:ascii="Gotham Book" w:eastAsia="Times New Roman" w:hAnsi="Gotham Book" w:cs="Arial"/>
          <w:noProof/>
        </w:rPr>
        <w:t xml:space="preserve">All students academic data will be tracked on a weekly basis during Case Management meetings to design Individual Intervention Plans for students needing extra supports. </w:t>
      </w:r>
    </w:p>
    <w:p w14:paraId="0D817554" w14:textId="77777777" w:rsidR="00DF66FF" w:rsidRPr="00DF66FF" w:rsidRDefault="00DF66FF" w:rsidP="78B5EADA">
      <w:pPr>
        <w:jc w:val="both"/>
        <w:rPr>
          <w:rFonts w:ascii="Gotham Book" w:eastAsia="Times New Roman" w:hAnsi="Gotham Book" w:cs="Arial"/>
          <w:noProof/>
        </w:rPr>
      </w:pPr>
    </w:p>
    <w:p w14:paraId="0AF35A18" w14:textId="6BE3AE76" w:rsidR="00DF66FF" w:rsidRPr="00DF66FF" w:rsidRDefault="00DF66FF" w:rsidP="78B5EADA">
      <w:pPr>
        <w:pStyle w:val="ListParagraph"/>
        <w:numPr>
          <w:ilvl w:val="0"/>
          <w:numId w:val="32"/>
        </w:numPr>
        <w:jc w:val="both"/>
        <w:rPr>
          <w:rFonts w:ascii="Gotham Book" w:eastAsia="Times New Roman" w:hAnsi="Gotham Book" w:cs="Arial"/>
          <w:noProof/>
        </w:rPr>
      </w:pPr>
      <w:r w:rsidRPr="78B5EADA">
        <w:rPr>
          <w:rFonts w:ascii="Gotham Book" w:eastAsia="Times New Roman" w:hAnsi="Gotham Book" w:cs="Arial"/>
          <w:noProof/>
        </w:rPr>
        <w:t xml:space="preserve">YES Prep North Central Elementary has a part SSC and a Legacy Behavioral Therapist twice a week in our campus to attend students identified in need of extra support. </w:t>
      </w:r>
    </w:p>
    <w:p w14:paraId="4EE615EB" w14:textId="77777777" w:rsidR="00DF66FF" w:rsidRPr="00DF66FF" w:rsidRDefault="00DF66FF" w:rsidP="78B5EADA">
      <w:pPr>
        <w:jc w:val="both"/>
        <w:rPr>
          <w:rFonts w:ascii="Gotham Book" w:eastAsia="Times New Roman" w:hAnsi="Gotham Book" w:cs="Arial"/>
          <w:noProof/>
        </w:rPr>
      </w:pPr>
    </w:p>
    <w:p w14:paraId="34D40636" w14:textId="0C8C537A" w:rsidR="00DF66FF" w:rsidRPr="00DF66FF" w:rsidRDefault="00DF66FF" w:rsidP="78B5EADA">
      <w:pPr>
        <w:pStyle w:val="ListParagraph"/>
        <w:numPr>
          <w:ilvl w:val="0"/>
          <w:numId w:val="32"/>
        </w:numPr>
        <w:jc w:val="both"/>
        <w:rPr>
          <w:rFonts w:ascii="Gotham Book" w:eastAsia="Times New Roman" w:hAnsi="Gotham Book" w:cs="Arial"/>
          <w:noProof/>
        </w:rPr>
      </w:pPr>
      <w:r w:rsidRPr="78B5EADA">
        <w:rPr>
          <w:rFonts w:ascii="Gotham Book" w:eastAsia="Times New Roman" w:hAnsi="Gotham Book" w:cs="Arial"/>
          <w:noProof/>
        </w:rPr>
        <w:t xml:space="preserve">Our SEL curriculum will provide teachers with the tools to proactively address the social-emotional needs of all of our students and design RTI strategies for those students who will need a more targetted and focused instruction in this area of learning. </w:t>
      </w:r>
    </w:p>
    <w:p w14:paraId="4B516494" w14:textId="77777777" w:rsidR="00DF66FF" w:rsidRPr="00DF66FF" w:rsidRDefault="00DF66FF" w:rsidP="78B5EADA">
      <w:pPr>
        <w:jc w:val="both"/>
        <w:rPr>
          <w:rFonts w:ascii="Gotham Book" w:eastAsia="Times New Roman" w:hAnsi="Gotham Book" w:cs="Arial"/>
          <w:noProof/>
        </w:rPr>
      </w:pPr>
    </w:p>
    <w:p w14:paraId="28490E6D" w14:textId="259CF383" w:rsidR="008C70D9" w:rsidRPr="00DF66FF" w:rsidRDefault="00DF66FF" w:rsidP="78B5EADA">
      <w:pPr>
        <w:pStyle w:val="ListParagraph"/>
        <w:numPr>
          <w:ilvl w:val="0"/>
          <w:numId w:val="32"/>
        </w:numPr>
        <w:jc w:val="both"/>
        <w:rPr>
          <w:rFonts w:ascii="Gotham Book" w:eastAsia="Times New Roman" w:hAnsi="Gotham Book" w:cs="Arial"/>
          <w:noProof/>
        </w:rPr>
      </w:pPr>
      <w:r w:rsidRPr="78B5EADA">
        <w:rPr>
          <w:rFonts w:ascii="Gotham Book" w:eastAsia="Times New Roman" w:hAnsi="Gotham Book" w:cs="Arial"/>
          <w:noProof/>
        </w:rPr>
        <w:t>We have a full-time Special Education Manager who will ensure that exceptional learners have the supports and instruction required by their IEP.</w:t>
      </w:r>
    </w:p>
    <w:p w14:paraId="59517907" w14:textId="77777777" w:rsidR="00DF66FF" w:rsidRPr="00DF66FF" w:rsidRDefault="00DF66FF" w:rsidP="78B5EADA">
      <w:pPr>
        <w:jc w:val="both"/>
        <w:rPr>
          <w:rFonts w:ascii="Gotham Book" w:eastAsia="Times New Roman" w:hAnsi="Gotham Book" w:cs="Arial"/>
        </w:rPr>
      </w:pPr>
    </w:p>
    <w:p w14:paraId="3299C1D6" w14:textId="77777777" w:rsidR="005E7F3E" w:rsidRDefault="005E7F3E">
      <w:r w:rsidRPr="78B5EADA">
        <w:rPr>
          <w:b/>
          <w:bCs/>
        </w:rPr>
        <w:br w:type="page"/>
      </w:r>
    </w:p>
    <w:tbl>
      <w:tblPr>
        <w:tblStyle w:val="GridTable4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513"/>
        <w:gridCol w:w="1817"/>
      </w:tblGrid>
      <w:tr w:rsidR="00121717" w:rsidRPr="006B5F9F" w14:paraId="754A3477" w14:textId="77777777" w:rsidTr="78B5EADA">
        <w:trPr>
          <w:cnfStyle w:val="100000000000" w:firstRow="1" w:lastRow="0" w:firstColumn="0" w:lastColumn="0" w:oddVBand="0" w:evenVBand="0" w:oddHBand="0"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7513" w:type="dxa"/>
            <w:tcBorders>
              <w:right w:val="single" w:sz="12" w:space="0" w:color="FFC627" w:themeColor="accent1"/>
            </w:tcBorders>
            <w:shd w:val="clear" w:color="auto" w:fill="0070C0"/>
            <w:vAlign w:val="center"/>
          </w:tcPr>
          <w:p w14:paraId="4B0FA902" w14:textId="4AEE4A00" w:rsidR="00F13937" w:rsidRPr="008C70D9" w:rsidRDefault="00F13937" w:rsidP="006150DC">
            <w:pPr>
              <w:pStyle w:val="Heading2"/>
              <w:spacing w:before="0"/>
              <w:jc w:val="center"/>
              <w:outlineLvl w:val="1"/>
              <w:rPr>
                <w:rFonts w:ascii="Gotham Book" w:eastAsia="Times New Roman" w:hAnsi="Gotham Book" w:cs="Arial"/>
                <w:color w:val="auto"/>
              </w:rPr>
            </w:pPr>
            <w:bookmarkStart w:id="18" w:name="_Toc47434444"/>
            <w:bookmarkStart w:id="19" w:name="_Toc53583846"/>
            <w:r w:rsidRPr="78B5EADA">
              <w:rPr>
                <w:rFonts w:ascii="Gotham Book" w:eastAsia="Times New Roman" w:hAnsi="Gotham Book" w:cs="Arial"/>
                <w:color w:val="FFFFFF" w:themeColor="background1"/>
              </w:rPr>
              <w:lastRenderedPageBreak/>
              <w:t>Data Sources Examined during the CNA Process</w:t>
            </w:r>
            <w:bookmarkEnd w:id="18"/>
            <w:bookmarkEnd w:id="19"/>
          </w:p>
        </w:tc>
        <w:tc>
          <w:tcPr>
            <w:tcW w:w="1817" w:type="dxa"/>
            <w:tcBorders>
              <w:left w:val="single" w:sz="12" w:space="0" w:color="FFC627" w:themeColor="accent1"/>
            </w:tcBorders>
            <w:shd w:val="clear" w:color="auto" w:fill="0070C0"/>
            <w:vAlign w:val="center"/>
          </w:tcPr>
          <w:p w14:paraId="7BEE0531" w14:textId="35A1096B" w:rsidR="00F13937" w:rsidRPr="00AE1EFA" w:rsidRDefault="00F13937" w:rsidP="008C70D9">
            <w:pPr>
              <w:jc w:val="center"/>
              <w:cnfStyle w:val="100000000000" w:firstRow="1" w:lastRow="0" w:firstColumn="0" w:lastColumn="0" w:oddVBand="0" w:evenVBand="0" w:oddHBand="0" w:evenHBand="0" w:firstRowFirstColumn="0" w:firstRowLastColumn="0" w:lastRowFirstColumn="0" w:lastRowLastColumn="0"/>
              <w:rPr>
                <w:rFonts w:ascii="Gotham Book" w:eastAsia="Times New Roman" w:hAnsi="Gotham Book" w:cs="Arial"/>
                <w:sz w:val="26"/>
                <w:szCs w:val="26"/>
              </w:rPr>
            </w:pPr>
            <w:r w:rsidRPr="78B5EADA">
              <w:rPr>
                <w:rFonts w:ascii="Gotham Book" w:eastAsia="Times New Roman" w:hAnsi="Gotham Book" w:cs="Arial"/>
                <w:sz w:val="26"/>
                <w:szCs w:val="26"/>
              </w:rPr>
              <w:t>Title I SWP Element</w:t>
            </w:r>
          </w:p>
        </w:tc>
      </w:tr>
      <w:tr w:rsidR="00F13937" w:rsidRPr="006B5F9F" w14:paraId="142583ED" w14:textId="77777777" w:rsidTr="78B5EA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shd w:val="clear" w:color="auto" w:fill="auto"/>
          </w:tcPr>
          <w:p w14:paraId="3ACBA940"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TEA Accountability Ratings</w:t>
            </w:r>
          </w:p>
          <w:p w14:paraId="3228C502"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 xml:space="preserve">STAAR data (disaggregated by subpopulation) </w:t>
            </w:r>
          </w:p>
          <w:p w14:paraId="611A9F83"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Persistence data (disaggregated by subpopulation)</w:t>
            </w:r>
          </w:p>
          <w:p w14:paraId="556650DC" w14:textId="77777777" w:rsidR="00F13937" w:rsidRPr="008C70D9" w:rsidRDefault="00F13937" w:rsidP="000224EC">
            <w:pPr>
              <w:pStyle w:val="BodyText2"/>
              <w:numPr>
                <w:ilvl w:val="1"/>
                <w:numId w:val="1"/>
              </w:numPr>
              <w:spacing w:after="100" w:line="240" w:lineRule="auto"/>
              <w:rPr>
                <w:rFonts w:ascii="Gotham Book" w:hAnsi="Gotham Book" w:cs="Arial"/>
                <w:b w:val="0"/>
                <w:bCs w:val="0"/>
              </w:rPr>
            </w:pPr>
            <w:r w:rsidRPr="78B5EADA">
              <w:rPr>
                <w:rFonts w:ascii="Gotham Book" w:hAnsi="Gotham Book" w:cs="Arial"/>
                <w:b w:val="0"/>
                <w:bCs w:val="0"/>
              </w:rPr>
              <w:t>Attendance data</w:t>
            </w:r>
          </w:p>
          <w:p w14:paraId="5138F3D1" w14:textId="77777777" w:rsidR="00F13937" w:rsidRPr="008C70D9" w:rsidRDefault="00F13937" w:rsidP="000224EC">
            <w:pPr>
              <w:pStyle w:val="BodyText2"/>
              <w:numPr>
                <w:ilvl w:val="1"/>
                <w:numId w:val="1"/>
              </w:numPr>
              <w:spacing w:after="100" w:line="240" w:lineRule="auto"/>
              <w:rPr>
                <w:rFonts w:ascii="Gotham Book" w:hAnsi="Gotham Book" w:cs="Arial"/>
                <w:b w:val="0"/>
                <w:bCs w:val="0"/>
              </w:rPr>
            </w:pPr>
            <w:r w:rsidRPr="78B5EADA">
              <w:rPr>
                <w:rFonts w:ascii="Gotham Book" w:hAnsi="Gotham Book" w:cs="Arial"/>
                <w:b w:val="0"/>
                <w:bCs w:val="0"/>
              </w:rPr>
              <w:t>School Leaver/withdrawal data</w:t>
            </w:r>
          </w:p>
          <w:p w14:paraId="10EE8859"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Student demographic data</w:t>
            </w:r>
          </w:p>
          <w:p w14:paraId="29F175A1"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EL student data</w:t>
            </w:r>
          </w:p>
          <w:p w14:paraId="2F3A7D47"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proofErr w:type="spellStart"/>
            <w:r w:rsidRPr="78B5EADA">
              <w:rPr>
                <w:rFonts w:ascii="Gotham Book" w:hAnsi="Gotham Book" w:cs="Arial"/>
                <w:b w:val="0"/>
                <w:bCs w:val="0"/>
              </w:rPr>
              <w:t>SpEd</w:t>
            </w:r>
            <w:proofErr w:type="spellEnd"/>
            <w:r w:rsidRPr="78B5EADA">
              <w:rPr>
                <w:rFonts w:ascii="Gotham Book" w:hAnsi="Gotham Book" w:cs="Arial"/>
                <w:b w:val="0"/>
                <w:bCs w:val="0"/>
              </w:rPr>
              <w:t xml:space="preserve"> student data</w:t>
            </w:r>
          </w:p>
          <w:p w14:paraId="71E4D3D3"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At-risk student data</w:t>
            </w:r>
          </w:p>
          <w:p w14:paraId="729F26FB"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Other demographic data from public elementary schools within the attendance boundaries</w:t>
            </w:r>
          </w:p>
          <w:p w14:paraId="5EA76996"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Teacher performance and development data</w:t>
            </w:r>
          </w:p>
          <w:p w14:paraId="578A89D0"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Teacher feedback from beginning-of-year trainings</w:t>
            </w:r>
          </w:p>
          <w:p w14:paraId="78D5E719" w14:textId="77777777" w:rsidR="00F13937" w:rsidRPr="00746C22"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Recruitment activities (e.g., input from parents and community members)</w:t>
            </w:r>
          </w:p>
          <w:p w14:paraId="410F918F" w14:textId="77777777" w:rsidR="00F13937" w:rsidRPr="00746C22"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Registration activities (e.g., input from parents)</w:t>
            </w:r>
          </w:p>
          <w:p w14:paraId="0D4FEEF2" w14:textId="77777777" w:rsidR="00F13937" w:rsidRPr="008C70D9" w:rsidRDefault="00F13937" w:rsidP="000224EC">
            <w:pPr>
              <w:pStyle w:val="BodyText2"/>
              <w:numPr>
                <w:ilvl w:val="0"/>
                <w:numId w:val="1"/>
              </w:numPr>
              <w:spacing w:after="100" w:line="240" w:lineRule="auto"/>
              <w:rPr>
                <w:rFonts w:ascii="Gotham Book" w:hAnsi="Gotham Book" w:cs="Arial"/>
                <w:b w:val="0"/>
                <w:bCs w:val="0"/>
              </w:rPr>
            </w:pPr>
            <w:r w:rsidRPr="78B5EADA">
              <w:rPr>
                <w:rFonts w:ascii="Gotham Book" w:hAnsi="Gotham Book" w:cs="Arial"/>
                <w:b w:val="0"/>
                <w:bCs w:val="0"/>
              </w:rPr>
              <w:t>Neighborhood demographic data and trends</w:t>
            </w:r>
          </w:p>
        </w:tc>
        <w:tc>
          <w:tcPr>
            <w:tcW w:w="1817" w:type="dxa"/>
            <w:shd w:val="clear" w:color="auto" w:fill="auto"/>
          </w:tcPr>
          <w:p w14:paraId="4E8E8524" w14:textId="77777777" w:rsidR="00F13937" w:rsidRPr="008C70D9" w:rsidRDefault="00F13937" w:rsidP="78B5EADA">
            <w:pPr>
              <w:jc w:val="center"/>
              <w:cnfStyle w:val="000000100000" w:firstRow="0" w:lastRow="0" w:firstColumn="0" w:lastColumn="0" w:oddVBand="0" w:evenVBand="0" w:oddHBand="1" w:evenHBand="0" w:firstRowFirstColumn="0" w:firstRowLastColumn="0" w:lastRowFirstColumn="0" w:lastRowLastColumn="0"/>
              <w:rPr>
                <w:rFonts w:ascii="Gotham Book" w:eastAsia="Times New Roman" w:hAnsi="Gotham Book" w:cs="Arial"/>
                <w:sz w:val="22"/>
                <w:szCs w:val="22"/>
              </w:rPr>
            </w:pPr>
            <w:r w:rsidRPr="78B5EADA">
              <w:rPr>
                <w:rFonts w:ascii="Gotham Book" w:eastAsia="Times New Roman" w:hAnsi="Gotham Book" w:cs="Arial"/>
                <w:sz w:val="22"/>
                <w:szCs w:val="22"/>
              </w:rPr>
              <w:t>1, 2, 3</w:t>
            </w:r>
          </w:p>
          <w:p w14:paraId="4C969E01" w14:textId="77777777" w:rsidR="00F13937" w:rsidRPr="008C70D9" w:rsidRDefault="00F13937" w:rsidP="78B5EADA">
            <w:pPr>
              <w:jc w:val="center"/>
              <w:cnfStyle w:val="000000100000" w:firstRow="0" w:lastRow="0" w:firstColumn="0" w:lastColumn="0" w:oddVBand="0" w:evenVBand="0" w:oddHBand="1" w:evenHBand="0" w:firstRowFirstColumn="0" w:firstRowLastColumn="0" w:lastRowFirstColumn="0" w:lastRowLastColumn="0"/>
              <w:rPr>
                <w:rFonts w:ascii="Gotham Book" w:eastAsia="Times New Roman" w:hAnsi="Gotham Book" w:cs="Arial"/>
                <w:sz w:val="22"/>
                <w:szCs w:val="22"/>
              </w:rPr>
            </w:pPr>
          </w:p>
          <w:p w14:paraId="493863BB" w14:textId="77777777" w:rsidR="00F13937" w:rsidRPr="008C70D9" w:rsidRDefault="00F13937" w:rsidP="78B5EADA">
            <w:pPr>
              <w:jc w:val="center"/>
              <w:cnfStyle w:val="000000100000" w:firstRow="0" w:lastRow="0" w:firstColumn="0" w:lastColumn="0" w:oddVBand="0" w:evenVBand="0" w:oddHBand="1" w:evenHBand="0" w:firstRowFirstColumn="0" w:firstRowLastColumn="0" w:lastRowFirstColumn="0" w:lastRowLastColumn="0"/>
              <w:rPr>
                <w:rFonts w:ascii="Gotham Book" w:eastAsia="Times New Roman" w:hAnsi="Gotham Book" w:cs="Arial"/>
                <w:sz w:val="22"/>
                <w:szCs w:val="22"/>
              </w:rPr>
            </w:pPr>
          </w:p>
          <w:p w14:paraId="1356CED5" w14:textId="77777777" w:rsidR="00F13937" w:rsidRPr="008C70D9" w:rsidRDefault="00F13937" w:rsidP="78B5EADA">
            <w:pPr>
              <w:jc w:val="center"/>
              <w:cnfStyle w:val="000000100000" w:firstRow="0" w:lastRow="0" w:firstColumn="0" w:lastColumn="0" w:oddVBand="0" w:evenVBand="0" w:oddHBand="1" w:evenHBand="0" w:firstRowFirstColumn="0" w:firstRowLastColumn="0" w:lastRowFirstColumn="0" w:lastRowLastColumn="0"/>
              <w:rPr>
                <w:rFonts w:ascii="Gotham Book" w:eastAsia="Times New Roman" w:hAnsi="Gotham Book" w:cs="Arial"/>
                <w:sz w:val="22"/>
                <w:szCs w:val="22"/>
              </w:rPr>
            </w:pPr>
          </w:p>
          <w:p w14:paraId="04498950" w14:textId="77777777" w:rsidR="00F13937" w:rsidRPr="008C70D9" w:rsidRDefault="00F13937" w:rsidP="78B5EADA">
            <w:pPr>
              <w:cnfStyle w:val="000000100000" w:firstRow="0" w:lastRow="0" w:firstColumn="0" w:lastColumn="0" w:oddVBand="0" w:evenVBand="0" w:oddHBand="1" w:evenHBand="0" w:firstRowFirstColumn="0" w:firstRowLastColumn="0" w:lastRowFirstColumn="0" w:lastRowLastColumn="0"/>
              <w:rPr>
                <w:rFonts w:ascii="Gotham Book" w:eastAsia="Times New Roman" w:hAnsi="Gotham Book" w:cs="Arial"/>
                <w:sz w:val="22"/>
                <w:szCs w:val="22"/>
              </w:rPr>
            </w:pPr>
          </w:p>
        </w:tc>
      </w:tr>
    </w:tbl>
    <w:p w14:paraId="7E42E7F8" w14:textId="77777777" w:rsidR="00F13937" w:rsidRPr="006B5F9F" w:rsidRDefault="00F13937" w:rsidP="004515CA">
      <w:pPr>
        <w:jc w:val="both"/>
        <w:rPr>
          <w:rFonts w:ascii="Arial" w:eastAsia="Times New Roman" w:hAnsi="Arial" w:cs="Arial"/>
          <w:lang w:val="en"/>
        </w:rPr>
      </w:pPr>
    </w:p>
    <w:p w14:paraId="67CA233B" w14:textId="77777777" w:rsidR="00F13937" w:rsidRPr="006B5F9F" w:rsidRDefault="00F13937" w:rsidP="78B5EADA">
      <w:pPr>
        <w:pBdr>
          <w:top w:val="single" w:sz="12" w:space="1" w:color="3F4971"/>
          <w:left w:val="single" w:sz="12" w:space="4" w:color="3F4971"/>
          <w:bottom w:val="single" w:sz="12" w:space="1" w:color="3F4971"/>
          <w:right w:val="single" w:sz="12" w:space="4" w:color="3F4971"/>
        </w:pBdr>
        <w:shd w:val="clear" w:color="auto" w:fill="3F4971" w:themeFill="text2"/>
        <w:rPr>
          <w:rFonts w:ascii="Arial" w:hAnsi="Arial" w:cs="Arial"/>
          <w:b/>
          <w:bCs/>
          <w:color w:val="FFFFFF" w:themeColor="background1"/>
        </w:rPr>
        <w:sectPr w:rsidR="00F13937" w:rsidRPr="006B5F9F" w:rsidSect="00600754">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titlePg/>
          <w:docGrid w:linePitch="360"/>
        </w:sectPr>
      </w:pPr>
    </w:p>
    <w:p w14:paraId="50B67E4D" w14:textId="50514C96" w:rsidR="00F13937" w:rsidRPr="00F83735" w:rsidRDefault="00F13937" w:rsidP="00065F3A">
      <w:pPr>
        <w:pStyle w:val="Style1"/>
      </w:pPr>
      <w:proofErr w:type="gramStart"/>
      <w:r w:rsidRPr="00F83735">
        <w:lastRenderedPageBreak/>
        <w:t>YES</w:t>
      </w:r>
      <w:proofErr w:type="gramEnd"/>
      <w:r w:rsidRPr="00F83735">
        <w:t xml:space="preserve"> PREP </w:t>
      </w:r>
      <w:r w:rsidR="005F3D52">
        <w:t>NORTH CENTRAL ELEMENTARY</w:t>
      </w:r>
      <w:r w:rsidR="005F3D52" w:rsidRPr="00F83735">
        <w:t xml:space="preserve"> </w:t>
      </w:r>
      <w:r w:rsidRPr="00F83735">
        <w:t>CAMPUS IMPROVEMENT PLAN</w:t>
      </w:r>
    </w:p>
    <w:p w14:paraId="04183115" w14:textId="77777777" w:rsidR="00F13937" w:rsidRPr="009F04FC" w:rsidRDefault="00F13937" w:rsidP="008E26E5">
      <w:pPr>
        <w:rPr>
          <w:rFonts w:ascii="Gotham Book" w:hAnsi="Gotham Book" w:cs="Arial"/>
          <w:sz w:val="22"/>
          <w:szCs w:val="22"/>
        </w:rPr>
      </w:pPr>
    </w:p>
    <w:p w14:paraId="2F1FB5B1" w14:textId="77777777" w:rsidR="00F13937" w:rsidRPr="009F04FC" w:rsidRDefault="00F13937" w:rsidP="00D242B1">
      <w:pPr>
        <w:pStyle w:val="Heading1"/>
        <w:spacing w:before="0"/>
        <w:jc w:val="center"/>
        <w:rPr>
          <w:rFonts w:ascii="Gotham Book" w:hAnsi="Gotham Book" w:cs="Arial"/>
          <w:b/>
          <w:color w:val="000000" w:themeColor="text1"/>
          <w:sz w:val="26"/>
          <w:szCs w:val="26"/>
        </w:rPr>
      </w:pPr>
      <w:bookmarkStart w:id="20" w:name="_Toc47434445"/>
      <w:bookmarkStart w:id="21" w:name="_Toc53583847"/>
      <w:r w:rsidRPr="009F04FC">
        <w:rPr>
          <w:rFonts w:ascii="Gotham Book" w:hAnsi="Gotham Book" w:cs="Arial"/>
          <w:b/>
          <w:color w:val="000000" w:themeColor="text1"/>
          <w:sz w:val="26"/>
          <w:szCs w:val="26"/>
        </w:rPr>
        <w:t>STATE COMPENSATORY EDUCATION (SCE)</w:t>
      </w:r>
      <w:bookmarkEnd w:id="20"/>
      <w:bookmarkEnd w:id="21"/>
    </w:p>
    <w:p w14:paraId="6E8A1094" w14:textId="77777777" w:rsidR="00F13937" w:rsidRPr="009F04FC" w:rsidRDefault="00F13937" w:rsidP="0079529E">
      <w:pPr>
        <w:jc w:val="both"/>
        <w:rPr>
          <w:rFonts w:ascii="Gotham Book" w:hAnsi="Gotham Book" w:cs="Arial"/>
          <w:b/>
          <w:sz w:val="22"/>
          <w:szCs w:val="22"/>
        </w:rPr>
      </w:pPr>
    </w:p>
    <w:p w14:paraId="41AAF055" w14:textId="77777777" w:rsidR="00F13937" w:rsidRPr="009F04FC" w:rsidRDefault="00F13937" w:rsidP="00B37C7E">
      <w:pPr>
        <w:pStyle w:val="Heading2"/>
        <w:rPr>
          <w:rFonts w:ascii="Gotham Book" w:hAnsi="Gotham Book" w:cs="Arial"/>
          <w:b/>
          <w:color w:val="000000" w:themeColor="text1"/>
          <w:sz w:val="22"/>
          <w:szCs w:val="22"/>
          <w:u w:val="single"/>
        </w:rPr>
      </w:pPr>
      <w:bookmarkStart w:id="22" w:name="_Toc47434446"/>
      <w:bookmarkStart w:id="23" w:name="_Toc53583848"/>
      <w:r w:rsidRPr="009F04FC">
        <w:rPr>
          <w:rFonts w:ascii="Gotham Book" w:hAnsi="Gotham Book" w:cs="Arial"/>
          <w:b/>
          <w:color w:val="000000" w:themeColor="text1"/>
          <w:sz w:val="22"/>
          <w:szCs w:val="22"/>
          <w:u w:val="single"/>
        </w:rPr>
        <w:t>Policies and Procedures</w:t>
      </w:r>
      <w:bookmarkEnd w:id="22"/>
      <w:bookmarkEnd w:id="23"/>
    </w:p>
    <w:p w14:paraId="55D2BC60" w14:textId="77777777" w:rsidR="00F13937" w:rsidRPr="009F04FC" w:rsidRDefault="00F13937" w:rsidP="00CA194D">
      <w:pPr>
        <w:jc w:val="both"/>
        <w:rPr>
          <w:rFonts w:ascii="Gotham Book" w:hAnsi="Gotham Book" w:cs="Arial"/>
          <w:sz w:val="22"/>
          <w:szCs w:val="22"/>
        </w:rPr>
      </w:pPr>
    </w:p>
    <w:p w14:paraId="1091A45E" w14:textId="77777777" w:rsidR="00F13937" w:rsidRPr="009F04FC" w:rsidRDefault="00F13937" w:rsidP="00CA194D">
      <w:pPr>
        <w:jc w:val="both"/>
        <w:rPr>
          <w:rFonts w:ascii="Gotham Book" w:hAnsi="Gotham Book" w:cs="Arial"/>
          <w:sz w:val="22"/>
          <w:szCs w:val="22"/>
        </w:rPr>
      </w:pPr>
      <w:proofErr w:type="gramStart"/>
      <w:r w:rsidRPr="009F04FC">
        <w:rPr>
          <w:rFonts w:ascii="Gotham Book" w:hAnsi="Gotham Book" w:cs="Arial"/>
          <w:sz w:val="22"/>
          <w:szCs w:val="22"/>
        </w:rPr>
        <w:t>YES</w:t>
      </w:r>
      <w:proofErr w:type="gramEnd"/>
      <w:r w:rsidRPr="009F04FC">
        <w:rPr>
          <w:rFonts w:ascii="Gotham Book" w:hAnsi="Gotham Book" w:cs="Arial"/>
          <w:sz w:val="22"/>
          <w:szCs w:val="22"/>
        </w:rPr>
        <w:t xml:space="preserve"> Prep has systemwide written policies and procedures to identify the following:</w:t>
      </w:r>
    </w:p>
    <w:p w14:paraId="3E5B566E" w14:textId="77777777" w:rsidR="00F13937" w:rsidRPr="009F04FC" w:rsidRDefault="00F13937" w:rsidP="00CA194D">
      <w:pPr>
        <w:jc w:val="both"/>
        <w:rPr>
          <w:rFonts w:ascii="Gotham Book" w:hAnsi="Gotham Book" w:cs="Arial"/>
          <w:sz w:val="22"/>
          <w:szCs w:val="22"/>
        </w:rPr>
      </w:pPr>
    </w:p>
    <w:p w14:paraId="510FA136" w14:textId="77777777" w:rsidR="00F13937" w:rsidRPr="009F04FC" w:rsidRDefault="00F13937" w:rsidP="000224EC">
      <w:pPr>
        <w:numPr>
          <w:ilvl w:val="0"/>
          <w:numId w:val="4"/>
        </w:numPr>
        <w:spacing w:after="100"/>
        <w:jc w:val="both"/>
        <w:rPr>
          <w:rFonts w:ascii="Gotham Book" w:hAnsi="Gotham Book" w:cs="Arial"/>
          <w:sz w:val="22"/>
          <w:szCs w:val="22"/>
        </w:rPr>
      </w:pPr>
      <w:r w:rsidRPr="009F04FC">
        <w:rPr>
          <w:rFonts w:ascii="Gotham Book" w:hAnsi="Gotham Book" w:cs="Arial"/>
          <w:sz w:val="22"/>
          <w:szCs w:val="22"/>
        </w:rPr>
        <w:t>Students who are at risk of dropping out of school under state criteria</w:t>
      </w:r>
    </w:p>
    <w:p w14:paraId="5FA879FE" w14:textId="77777777" w:rsidR="00F13937" w:rsidRPr="009F04FC" w:rsidRDefault="00F13937" w:rsidP="000224EC">
      <w:pPr>
        <w:numPr>
          <w:ilvl w:val="0"/>
          <w:numId w:val="4"/>
        </w:numPr>
        <w:spacing w:after="100"/>
        <w:jc w:val="both"/>
        <w:rPr>
          <w:rFonts w:ascii="Gotham Book" w:hAnsi="Gotham Book" w:cs="Arial"/>
          <w:sz w:val="22"/>
          <w:szCs w:val="22"/>
        </w:rPr>
      </w:pPr>
      <w:r w:rsidRPr="009F04FC">
        <w:rPr>
          <w:rFonts w:ascii="Gotham Book" w:hAnsi="Gotham Book" w:cs="Arial"/>
          <w:sz w:val="22"/>
          <w:szCs w:val="22"/>
        </w:rPr>
        <w:t>Students who are at risk of dropping out of school under local criteria</w:t>
      </w:r>
    </w:p>
    <w:p w14:paraId="5D5CFC42" w14:textId="77777777" w:rsidR="00F13937" w:rsidRPr="009F04FC" w:rsidRDefault="00F13937" w:rsidP="000224EC">
      <w:pPr>
        <w:numPr>
          <w:ilvl w:val="0"/>
          <w:numId w:val="4"/>
        </w:numPr>
        <w:spacing w:after="100"/>
        <w:jc w:val="both"/>
        <w:rPr>
          <w:rFonts w:ascii="Gotham Book" w:hAnsi="Gotham Book" w:cs="Arial"/>
          <w:sz w:val="22"/>
          <w:szCs w:val="22"/>
        </w:rPr>
      </w:pPr>
      <w:r w:rsidRPr="009F04FC">
        <w:rPr>
          <w:rFonts w:ascii="Gotham Book" w:hAnsi="Gotham Book" w:cs="Arial"/>
          <w:sz w:val="22"/>
          <w:szCs w:val="22"/>
        </w:rPr>
        <w:t>How students enter the SCE program</w:t>
      </w:r>
    </w:p>
    <w:p w14:paraId="53465AE6" w14:textId="77777777" w:rsidR="00F13937" w:rsidRPr="009F04FC" w:rsidRDefault="00F13937" w:rsidP="000224EC">
      <w:pPr>
        <w:numPr>
          <w:ilvl w:val="0"/>
          <w:numId w:val="4"/>
        </w:numPr>
        <w:spacing w:after="100"/>
        <w:jc w:val="both"/>
        <w:rPr>
          <w:rFonts w:ascii="Gotham Book" w:hAnsi="Gotham Book" w:cs="Arial"/>
          <w:sz w:val="22"/>
          <w:szCs w:val="22"/>
        </w:rPr>
      </w:pPr>
      <w:r w:rsidRPr="009F04FC">
        <w:rPr>
          <w:rFonts w:ascii="Gotham Book" w:hAnsi="Gotham Book" w:cs="Arial"/>
          <w:sz w:val="22"/>
          <w:szCs w:val="22"/>
        </w:rPr>
        <w:t>How students are exited from the SCE program</w:t>
      </w:r>
    </w:p>
    <w:p w14:paraId="4D1A0B1C" w14:textId="77777777" w:rsidR="00F13937" w:rsidRPr="009F04FC" w:rsidRDefault="00F13937" w:rsidP="4CD3B0DB">
      <w:pPr>
        <w:numPr>
          <w:ilvl w:val="0"/>
          <w:numId w:val="4"/>
        </w:numPr>
        <w:jc w:val="both"/>
        <w:rPr>
          <w:rFonts w:ascii="Gotham Book" w:hAnsi="Gotham Book" w:cs="Arial"/>
          <w:sz w:val="22"/>
          <w:szCs w:val="22"/>
        </w:rPr>
      </w:pPr>
      <w:r w:rsidRPr="009F04FC">
        <w:rPr>
          <w:rFonts w:ascii="Gotham Book" w:hAnsi="Gotham Book" w:cs="Arial"/>
          <w:sz w:val="22"/>
          <w:szCs w:val="22"/>
        </w:rPr>
        <w:t>Cost of the regular education program in relation to budget allocations per student and/or instructional staff per student ratio</w:t>
      </w:r>
    </w:p>
    <w:p w14:paraId="7B291E0A" w14:textId="77777777" w:rsidR="00F13937" w:rsidRPr="009F04FC" w:rsidRDefault="00F13937" w:rsidP="000224EC">
      <w:pPr>
        <w:jc w:val="both"/>
        <w:rPr>
          <w:rFonts w:ascii="Gotham Book" w:hAnsi="Gotham Book" w:cs="Arial"/>
          <w:color w:val="000000"/>
          <w:sz w:val="22"/>
          <w:szCs w:val="22"/>
        </w:rPr>
      </w:pPr>
    </w:p>
    <w:p w14:paraId="737262E9" w14:textId="2AB3C05E" w:rsidR="00F13937" w:rsidRPr="009F04FC" w:rsidRDefault="00F13937" w:rsidP="0247633D">
      <w:pPr>
        <w:jc w:val="both"/>
        <w:rPr>
          <w:rFonts w:ascii="Gotham Book" w:hAnsi="Gotham Book" w:cs="Arial"/>
          <w:color w:val="000000" w:themeColor="text1"/>
          <w:sz w:val="22"/>
          <w:szCs w:val="22"/>
        </w:rPr>
      </w:pPr>
      <w:r w:rsidRPr="009F04FC">
        <w:rPr>
          <w:rFonts w:ascii="Gotham Book" w:hAnsi="Gotham Book" w:cs="Arial"/>
          <w:color w:val="000000" w:themeColor="text1"/>
          <w:sz w:val="22"/>
          <w:szCs w:val="22"/>
        </w:rPr>
        <w:t xml:space="preserve">Total SCE funds allotted to </w:t>
      </w:r>
      <w:r w:rsidR="00DF66FF">
        <w:rPr>
          <w:rFonts w:ascii="Gotham Book" w:hAnsi="Gotham Book" w:cs="Arial"/>
          <w:noProof/>
          <w:color w:val="000000" w:themeColor="text1"/>
          <w:sz w:val="22"/>
          <w:szCs w:val="22"/>
        </w:rPr>
        <w:t>North Central Elementary:</w:t>
      </w:r>
      <w:r w:rsidRPr="009F04FC">
        <w:rPr>
          <w:rFonts w:ascii="Gotham Book" w:hAnsi="Gotham Book" w:cs="Arial"/>
          <w:color w:val="000000" w:themeColor="text1"/>
          <w:sz w:val="22"/>
          <w:szCs w:val="22"/>
        </w:rPr>
        <w:t xml:space="preserve"> </w:t>
      </w:r>
      <w:r w:rsidR="034B6767" w:rsidRPr="7A93BD15">
        <w:rPr>
          <w:rFonts w:ascii="Gotham Book" w:hAnsi="Gotham Book" w:cs="Arial"/>
          <w:color w:val="000000" w:themeColor="text1"/>
          <w:sz w:val="22"/>
          <w:szCs w:val="22"/>
        </w:rPr>
        <w:t>$</w:t>
      </w:r>
      <w:r w:rsidR="1BAC701A" w:rsidRPr="7A93BD15">
        <w:rPr>
          <w:rFonts w:ascii="Gotham Book" w:hAnsi="Gotham Book" w:cs="Arial"/>
          <w:color w:val="000000" w:themeColor="text1"/>
          <w:sz w:val="22"/>
          <w:szCs w:val="22"/>
        </w:rPr>
        <w:t>___</w:t>
      </w:r>
      <w:r w:rsidR="68494D28" w:rsidRPr="7A93BD15">
        <w:rPr>
          <w:rFonts w:ascii="Gotham Book" w:hAnsi="Gotham Book" w:cs="Arial"/>
          <w:color w:val="000000" w:themeColor="text1"/>
          <w:sz w:val="22"/>
          <w:szCs w:val="22"/>
        </w:rPr>
        <w:t>171,191</w:t>
      </w:r>
      <w:r w:rsidR="1BAC701A" w:rsidRPr="7A93BD15">
        <w:rPr>
          <w:rFonts w:ascii="Gotham Book" w:hAnsi="Gotham Book" w:cs="Arial"/>
          <w:color w:val="000000" w:themeColor="text1"/>
          <w:sz w:val="22"/>
          <w:szCs w:val="22"/>
        </w:rPr>
        <w:t>______</w:t>
      </w:r>
    </w:p>
    <w:p w14:paraId="06497976" w14:textId="77777777" w:rsidR="00F13937" w:rsidRPr="009F04FC" w:rsidRDefault="00F13937" w:rsidP="00CA194D">
      <w:pPr>
        <w:jc w:val="both"/>
        <w:rPr>
          <w:rFonts w:ascii="Gotham Book" w:hAnsi="Gotham Book" w:cs="Arial"/>
          <w:sz w:val="22"/>
          <w:szCs w:val="22"/>
        </w:rPr>
      </w:pPr>
    </w:p>
    <w:p w14:paraId="4BC55E3C" w14:textId="77777777" w:rsidR="00F13937" w:rsidRPr="009F04FC" w:rsidRDefault="00F13937" w:rsidP="00CA194D">
      <w:pPr>
        <w:jc w:val="both"/>
        <w:rPr>
          <w:rFonts w:ascii="Gotham Book" w:hAnsi="Gotham Book" w:cs="Arial"/>
          <w:sz w:val="22"/>
          <w:szCs w:val="22"/>
        </w:rPr>
      </w:pPr>
      <w:r w:rsidRPr="009F04FC">
        <w:rPr>
          <w:rFonts w:ascii="Gotham Book" w:hAnsi="Gotham Book" w:cs="Arial"/>
          <w:sz w:val="22"/>
          <w:szCs w:val="22"/>
        </w:rPr>
        <w:t xml:space="preserve">The process we use to </w:t>
      </w:r>
      <w:r w:rsidRPr="009F04FC">
        <w:rPr>
          <w:rFonts w:ascii="Gotham Book" w:hAnsi="Gotham Book" w:cs="Arial"/>
          <w:sz w:val="22"/>
          <w:szCs w:val="22"/>
          <w:u w:val="single"/>
        </w:rPr>
        <w:t>identify</w:t>
      </w:r>
      <w:r w:rsidRPr="009F04FC">
        <w:rPr>
          <w:rFonts w:ascii="Gotham Book" w:hAnsi="Gotham Book" w:cs="Arial"/>
          <w:sz w:val="22"/>
          <w:szCs w:val="22"/>
        </w:rPr>
        <w:t xml:space="preserve"> students at-risk is:</w:t>
      </w:r>
    </w:p>
    <w:p w14:paraId="6DBD10BD" w14:textId="77777777" w:rsidR="00F13937" w:rsidRPr="009F04FC" w:rsidRDefault="00F13937" w:rsidP="00CA194D">
      <w:pPr>
        <w:jc w:val="both"/>
        <w:rPr>
          <w:rFonts w:ascii="Gotham Book" w:hAnsi="Gotham Book" w:cs="Arial"/>
          <w:sz w:val="22"/>
          <w:szCs w:val="22"/>
        </w:rPr>
      </w:pPr>
    </w:p>
    <w:p w14:paraId="093826EA" w14:textId="77777777" w:rsidR="00F13937" w:rsidRPr="009F04FC" w:rsidRDefault="00F13937" w:rsidP="00F43935">
      <w:pPr>
        <w:pStyle w:val="ListParagraph"/>
        <w:numPr>
          <w:ilvl w:val="0"/>
          <w:numId w:val="9"/>
        </w:numPr>
        <w:spacing w:after="100"/>
        <w:contextualSpacing w:val="0"/>
        <w:jc w:val="both"/>
        <w:rPr>
          <w:rFonts w:ascii="Gotham Book" w:hAnsi="Gotham Book" w:cs="Arial"/>
        </w:rPr>
      </w:pPr>
      <w:r w:rsidRPr="009F04FC">
        <w:rPr>
          <w:rFonts w:ascii="Gotham Book" w:hAnsi="Gotham Book" w:cs="Arial"/>
        </w:rPr>
        <w:t xml:space="preserve">Six-weeks documented interventions once a student is in the response to intervention (RTI) process. </w:t>
      </w:r>
    </w:p>
    <w:p w14:paraId="4A39830C" w14:textId="77777777" w:rsidR="00F13937" w:rsidRPr="009F04FC" w:rsidRDefault="00F13937" w:rsidP="00F43935">
      <w:pPr>
        <w:pStyle w:val="ListParagraph"/>
        <w:numPr>
          <w:ilvl w:val="0"/>
          <w:numId w:val="9"/>
        </w:numPr>
        <w:spacing w:after="100"/>
        <w:contextualSpacing w:val="0"/>
        <w:jc w:val="both"/>
        <w:rPr>
          <w:rFonts w:ascii="Gotham Book" w:hAnsi="Gotham Book" w:cs="Arial"/>
        </w:rPr>
      </w:pPr>
      <w:r w:rsidRPr="009F04FC">
        <w:rPr>
          <w:rFonts w:ascii="Gotham Book" w:hAnsi="Gotham Book" w:cs="Arial"/>
        </w:rPr>
        <w:t xml:space="preserve">If the student does not improve after six weeks, they will be evaluated by the RTI team to identify other necessary interventions. </w:t>
      </w:r>
    </w:p>
    <w:p w14:paraId="1B654B5D" w14:textId="77777777" w:rsidR="00F13937" w:rsidRPr="009F04FC" w:rsidRDefault="00F13937" w:rsidP="00F43935">
      <w:pPr>
        <w:pStyle w:val="ListParagraph"/>
        <w:numPr>
          <w:ilvl w:val="0"/>
          <w:numId w:val="9"/>
        </w:numPr>
        <w:contextualSpacing w:val="0"/>
        <w:jc w:val="both"/>
        <w:rPr>
          <w:rFonts w:ascii="Gotham Book" w:hAnsi="Gotham Book" w:cs="Arial"/>
        </w:rPr>
      </w:pPr>
      <w:r w:rsidRPr="009F04FC">
        <w:rPr>
          <w:rFonts w:ascii="Gotham Book" w:hAnsi="Gotham Book" w:cs="Arial"/>
        </w:rPr>
        <w:t>Student would be identified as at-risk after the RTI team meets.</w:t>
      </w:r>
    </w:p>
    <w:p w14:paraId="1808E6C2" w14:textId="77777777" w:rsidR="00F13937" w:rsidRPr="009F04FC" w:rsidRDefault="00F13937" w:rsidP="00F43935">
      <w:pPr>
        <w:jc w:val="both"/>
        <w:rPr>
          <w:rFonts w:ascii="Gotham Book" w:hAnsi="Gotham Book" w:cs="Arial"/>
          <w:sz w:val="22"/>
          <w:szCs w:val="22"/>
        </w:rPr>
      </w:pPr>
    </w:p>
    <w:p w14:paraId="28896E41" w14:textId="77777777" w:rsidR="00F13937" w:rsidRPr="009F04FC" w:rsidRDefault="00F13937" w:rsidP="00CA194D">
      <w:pPr>
        <w:jc w:val="both"/>
        <w:rPr>
          <w:rFonts w:ascii="Gotham Book" w:hAnsi="Gotham Book" w:cs="Arial"/>
          <w:sz w:val="22"/>
          <w:szCs w:val="22"/>
        </w:rPr>
      </w:pPr>
      <w:r w:rsidRPr="009F04FC">
        <w:rPr>
          <w:rFonts w:ascii="Gotham Book" w:hAnsi="Gotham Book" w:cs="Arial"/>
          <w:sz w:val="22"/>
          <w:szCs w:val="22"/>
        </w:rPr>
        <w:t xml:space="preserve">The process we use to </w:t>
      </w:r>
      <w:r w:rsidRPr="009F04FC">
        <w:rPr>
          <w:rFonts w:ascii="Gotham Book" w:hAnsi="Gotham Book" w:cs="Arial"/>
          <w:sz w:val="22"/>
          <w:szCs w:val="22"/>
          <w:u w:val="single"/>
        </w:rPr>
        <w:t>exit</w:t>
      </w:r>
      <w:r w:rsidRPr="009F04FC">
        <w:rPr>
          <w:rFonts w:ascii="Gotham Book" w:hAnsi="Gotham Book" w:cs="Arial"/>
          <w:sz w:val="22"/>
          <w:szCs w:val="22"/>
        </w:rPr>
        <w:t xml:space="preserve"> students from the SCE program who no longer qualify is: </w:t>
      </w:r>
    </w:p>
    <w:p w14:paraId="3B577BEB" w14:textId="77777777" w:rsidR="00F13937" w:rsidRPr="009F04FC" w:rsidRDefault="00F13937" w:rsidP="00CA194D">
      <w:pPr>
        <w:jc w:val="both"/>
        <w:rPr>
          <w:rFonts w:ascii="Gotham Book" w:hAnsi="Gotham Book" w:cs="Arial"/>
          <w:sz w:val="22"/>
          <w:szCs w:val="22"/>
        </w:rPr>
      </w:pPr>
    </w:p>
    <w:p w14:paraId="2639CB14" w14:textId="77777777" w:rsidR="00F13937" w:rsidRPr="009F04FC" w:rsidRDefault="00F13937" w:rsidP="00F43935">
      <w:pPr>
        <w:pStyle w:val="ListParagraph"/>
        <w:numPr>
          <w:ilvl w:val="0"/>
          <w:numId w:val="10"/>
        </w:numPr>
        <w:spacing w:after="100"/>
        <w:contextualSpacing w:val="0"/>
        <w:jc w:val="both"/>
        <w:rPr>
          <w:rFonts w:ascii="Gotham Book" w:hAnsi="Gotham Book" w:cs="Arial"/>
        </w:rPr>
      </w:pPr>
      <w:r w:rsidRPr="009F04FC">
        <w:rPr>
          <w:rFonts w:ascii="Gotham Book" w:hAnsi="Gotham Book" w:cs="Arial"/>
        </w:rPr>
        <w:t>The RTI team will evaluate at-risk students at the six-week point to determine if they need continued interventions; or</w:t>
      </w:r>
    </w:p>
    <w:p w14:paraId="1230768A" w14:textId="77777777" w:rsidR="00F13937" w:rsidRPr="009F04FC" w:rsidRDefault="00F13937" w:rsidP="00F43935">
      <w:pPr>
        <w:pStyle w:val="ListParagraph"/>
        <w:numPr>
          <w:ilvl w:val="0"/>
          <w:numId w:val="10"/>
        </w:numPr>
        <w:spacing w:after="100"/>
        <w:contextualSpacing w:val="0"/>
        <w:jc w:val="both"/>
        <w:rPr>
          <w:rFonts w:ascii="Gotham Book" w:hAnsi="Gotham Book" w:cs="Arial"/>
        </w:rPr>
      </w:pPr>
      <w:r w:rsidRPr="009F04FC">
        <w:rPr>
          <w:rFonts w:ascii="Gotham Book" w:hAnsi="Gotham Book" w:cs="Arial"/>
        </w:rPr>
        <w:t>Based on performance, should be exited from the SCE program.</w:t>
      </w:r>
    </w:p>
    <w:p w14:paraId="0440FCC1" w14:textId="77777777" w:rsidR="00F13937" w:rsidRPr="00CA0BB5" w:rsidRDefault="00F13937" w:rsidP="00D53AF3">
      <w:pPr>
        <w:jc w:val="both"/>
        <w:rPr>
          <w:rFonts w:ascii="Arial" w:hAnsi="Arial" w:cs="Arial"/>
          <w:sz w:val="22"/>
          <w:szCs w:val="22"/>
        </w:rPr>
      </w:pPr>
    </w:p>
    <w:p w14:paraId="09B5D628" w14:textId="77777777" w:rsidR="009F04FC" w:rsidRDefault="009F04FC">
      <w:pPr>
        <w:rPr>
          <w:rFonts w:ascii="Gotham Bold" w:hAnsi="Gotham Bold" w:cs="Arial"/>
          <w:b/>
          <w:color w:val="FFFFFF" w:themeColor="background1"/>
          <w:sz w:val="28"/>
          <w:szCs w:val="28"/>
        </w:rPr>
      </w:pPr>
      <w:r>
        <w:rPr>
          <w:rFonts w:ascii="Gotham Bold" w:hAnsi="Gotham Bold" w:cs="Arial"/>
          <w:b/>
          <w:color w:val="FFFFFF" w:themeColor="background1"/>
          <w:sz w:val="28"/>
          <w:szCs w:val="28"/>
        </w:rPr>
        <w:br w:type="page"/>
      </w:r>
    </w:p>
    <w:p w14:paraId="4C2D1AA8" w14:textId="1708B2A9" w:rsidR="00F13937" w:rsidRPr="00F83735" w:rsidRDefault="00F13937" w:rsidP="00065F3A">
      <w:pPr>
        <w:pStyle w:val="Style1"/>
      </w:pPr>
      <w:proofErr w:type="gramStart"/>
      <w:r w:rsidRPr="37242027">
        <w:lastRenderedPageBreak/>
        <w:t>YES</w:t>
      </w:r>
      <w:proofErr w:type="gramEnd"/>
      <w:r w:rsidRPr="37242027">
        <w:t xml:space="preserve"> PREP </w:t>
      </w:r>
      <w:r w:rsidR="005F3D52">
        <w:t>NORTH CENTRAL ELEMENTARY</w:t>
      </w:r>
      <w:r w:rsidR="005F3D52" w:rsidRPr="37242027">
        <w:t xml:space="preserve"> </w:t>
      </w:r>
      <w:r w:rsidRPr="37242027">
        <w:t>CAMPUS IMPROVEMENT PLAN</w:t>
      </w:r>
    </w:p>
    <w:p w14:paraId="79646EC0" w14:textId="77777777" w:rsidR="00F13937" w:rsidRPr="009F04FC" w:rsidRDefault="00F13937" w:rsidP="00D22AED">
      <w:pPr>
        <w:rPr>
          <w:rFonts w:ascii="Gotham Book" w:hAnsi="Gotham Book" w:cs="Arial"/>
          <w:sz w:val="22"/>
          <w:szCs w:val="22"/>
        </w:rPr>
      </w:pPr>
    </w:p>
    <w:p w14:paraId="1CF9C625" w14:textId="77777777" w:rsidR="00F13937" w:rsidRPr="009F04FC" w:rsidRDefault="00F13937" w:rsidP="00876B1B">
      <w:pPr>
        <w:pStyle w:val="Heading1"/>
        <w:spacing w:before="0"/>
        <w:jc w:val="center"/>
        <w:rPr>
          <w:rFonts w:ascii="Gotham Book" w:hAnsi="Gotham Book" w:cs="Arial"/>
          <w:b/>
          <w:color w:val="000000" w:themeColor="text1"/>
          <w:sz w:val="26"/>
          <w:szCs w:val="26"/>
        </w:rPr>
      </w:pPr>
      <w:bookmarkStart w:id="24" w:name="_Toc47434447"/>
      <w:bookmarkStart w:id="25" w:name="_Toc53583849"/>
      <w:r w:rsidRPr="009F04FC">
        <w:rPr>
          <w:rFonts w:ascii="Gotham Book" w:hAnsi="Gotham Book" w:cs="Arial"/>
          <w:b/>
          <w:color w:val="000000" w:themeColor="text1"/>
          <w:sz w:val="26"/>
          <w:szCs w:val="26"/>
        </w:rPr>
        <w:t>COORDINATION OF FEDERAL, STATE, AND LOCAL FUNDS</w:t>
      </w:r>
      <w:bookmarkEnd w:id="24"/>
      <w:bookmarkEnd w:id="25"/>
    </w:p>
    <w:p w14:paraId="35333FCD" w14:textId="77777777" w:rsidR="00F13937" w:rsidRPr="009F04FC" w:rsidRDefault="00F13937" w:rsidP="00D63896">
      <w:pPr>
        <w:rPr>
          <w:rFonts w:ascii="Gotham Book" w:hAnsi="Gotham Book" w:cs="Arial"/>
          <w:sz w:val="22"/>
          <w:szCs w:val="22"/>
        </w:rPr>
      </w:pPr>
    </w:p>
    <w:p w14:paraId="0A236475" w14:textId="7D74AFBA" w:rsidR="00F13937" w:rsidRPr="009F04FC" w:rsidRDefault="00F13937" w:rsidP="4CD3B0DB">
      <w:pPr>
        <w:jc w:val="both"/>
        <w:rPr>
          <w:rFonts w:ascii="Gotham Book" w:hAnsi="Gotham Book" w:cs="Arial"/>
          <w:sz w:val="22"/>
          <w:szCs w:val="22"/>
        </w:rPr>
      </w:pPr>
      <w:r w:rsidRPr="009F04FC">
        <w:rPr>
          <w:rFonts w:ascii="Gotham Book" w:hAnsi="Gotham Book" w:cs="Arial"/>
          <w:sz w:val="22"/>
          <w:szCs w:val="22"/>
        </w:rPr>
        <w:t xml:space="preserve">Federal funds will be integrated and coordinated with State and Local funds to meet the needs of all </w:t>
      </w:r>
      <w:r w:rsidR="006A00F5">
        <w:rPr>
          <w:rFonts w:ascii="Gotham Book" w:hAnsi="Gotham Book" w:cs="Arial"/>
          <w:noProof/>
          <w:sz w:val="22"/>
          <w:szCs w:val="22"/>
        </w:rPr>
        <w:t>our</w:t>
      </w:r>
      <w:r w:rsidRPr="009F04FC">
        <w:rPr>
          <w:rFonts w:ascii="Gotham Book" w:hAnsi="Gotham Book" w:cs="Arial"/>
          <w:sz w:val="22"/>
          <w:szCs w:val="22"/>
        </w:rPr>
        <w:t xml:space="preserve"> students.</w:t>
      </w:r>
    </w:p>
    <w:p w14:paraId="0AD18CD6" w14:textId="77777777" w:rsidR="00F13937" w:rsidRPr="009F04FC" w:rsidRDefault="00F13937" w:rsidP="00D22AED">
      <w:pPr>
        <w:rPr>
          <w:rFonts w:ascii="Gotham Book" w:hAnsi="Gotham Book" w:cs="Arial"/>
          <w:iCs/>
          <w:sz w:val="22"/>
          <w:szCs w:val="22"/>
        </w:rPr>
      </w:pPr>
    </w:p>
    <w:p w14:paraId="2414A74A" w14:textId="77777777" w:rsidR="00F13937" w:rsidRPr="009F04FC" w:rsidRDefault="00F13937" w:rsidP="4CD3B0DB">
      <w:pPr>
        <w:rPr>
          <w:rFonts w:ascii="Gotham Book" w:hAnsi="Gotham Book" w:cs="Arial"/>
          <w:b/>
          <w:bCs/>
          <w:sz w:val="22"/>
          <w:szCs w:val="22"/>
        </w:rPr>
      </w:pPr>
      <w:r w:rsidRPr="009F04FC">
        <w:rPr>
          <w:rFonts w:ascii="Gotham Book" w:hAnsi="Gotham Book" w:cs="Arial"/>
          <w:b/>
          <w:bCs/>
          <w:sz w:val="22"/>
          <w:szCs w:val="22"/>
          <w:u w:val="single"/>
        </w:rPr>
        <w:t>Federal Funds</w:t>
      </w:r>
    </w:p>
    <w:p w14:paraId="4762888A" w14:textId="77777777" w:rsidR="00F13937" w:rsidRPr="009F04FC" w:rsidRDefault="00F13937" w:rsidP="4CD3B0DB">
      <w:pPr>
        <w:rPr>
          <w:rFonts w:ascii="Gotham Book" w:hAnsi="Gotham Book" w:cs="Arial"/>
          <w:b/>
          <w:bCs/>
          <w:sz w:val="22"/>
          <w:szCs w:val="22"/>
        </w:rPr>
      </w:pPr>
    </w:p>
    <w:p w14:paraId="2A1CFAFD" w14:textId="776C0B6B" w:rsidR="00F13937" w:rsidRPr="00342F03" w:rsidRDefault="00F13937" w:rsidP="0247633D">
      <w:pPr>
        <w:pStyle w:val="ListParagraph"/>
        <w:numPr>
          <w:ilvl w:val="0"/>
          <w:numId w:val="6"/>
        </w:numPr>
        <w:spacing w:after="100"/>
        <w:contextualSpacing w:val="0"/>
        <w:rPr>
          <w:rFonts w:ascii="Gotham Book" w:hAnsi="Gotham Book" w:cs="Arial"/>
        </w:rPr>
      </w:pPr>
      <w:r w:rsidRPr="00342F03">
        <w:rPr>
          <w:rFonts w:ascii="Gotham Book" w:hAnsi="Gotham Book" w:cs="Arial"/>
        </w:rPr>
        <w:t xml:space="preserve">Title I, Part A: </w:t>
      </w:r>
      <w:r w:rsidR="034B6767" w:rsidRPr="52E17A0F">
        <w:rPr>
          <w:rFonts w:ascii="Gotham Book" w:hAnsi="Gotham Book" w:cs="Arial"/>
        </w:rPr>
        <w:t>$</w:t>
      </w:r>
      <w:r w:rsidR="3AF3F0C3" w:rsidRPr="53E6BCF6">
        <w:rPr>
          <w:rFonts w:ascii="Gotham Book" w:hAnsi="Gotham Book" w:cs="Arial"/>
          <w:u w:val="single"/>
        </w:rPr>
        <w:t>76,665</w:t>
      </w:r>
    </w:p>
    <w:p w14:paraId="34D5821E" w14:textId="1B2DE29E" w:rsidR="00F13937" w:rsidRPr="00342F03" w:rsidRDefault="00F13937" w:rsidP="0247633D">
      <w:pPr>
        <w:pStyle w:val="ListParagraph"/>
        <w:numPr>
          <w:ilvl w:val="0"/>
          <w:numId w:val="6"/>
        </w:numPr>
        <w:spacing w:after="100"/>
        <w:contextualSpacing w:val="0"/>
        <w:rPr>
          <w:rFonts w:ascii="Gotham Book" w:hAnsi="Gotham Book" w:cs="Arial"/>
        </w:rPr>
      </w:pPr>
      <w:r w:rsidRPr="00342F03">
        <w:rPr>
          <w:rFonts w:ascii="Gotham Book" w:hAnsi="Gotham Book" w:cs="Arial"/>
        </w:rPr>
        <w:t xml:space="preserve">Special Education (IDEA-B): </w:t>
      </w:r>
      <w:r w:rsidR="034B6767" w:rsidRPr="61D1F744">
        <w:rPr>
          <w:rFonts w:ascii="Gotham Book" w:hAnsi="Gotham Book" w:cs="Arial"/>
        </w:rPr>
        <w:t>$</w:t>
      </w:r>
      <w:r w:rsidR="33A9608A" w:rsidRPr="61D1F744">
        <w:rPr>
          <w:rFonts w:ascii="Gotham Book" w:hAnsi="Gotham Book" w:cs="Arial"/>
        </w:rPr>
        <w:t>_</w:t>
      </w:r>
      <w:r w:rsidR="69C11F71" w:rsidRPr="61D1F744">
        <w:rPr>
          <w:rFonts w:ascii="Gotham Book" w:hAnsi="Gotham Book" w:cs="Arial"/>
        </w:rPr>
        <w:t>13,027</w:t>
      </w:r>
    </w:p>
    <w:p w14:paraId="7DED9A4D" w14:textId="0742CD0C" w:rsidR="00F13937" w:rsidRPr="00342F03" w:rsidRDefault="00F13937" w:rsidP="0247633D">
      <w:pPr>
        <w:pStyle w:val="ListParagraph"/>
        <w:numPr>
          <w:ilvl w:val="0"/>
          <w:numId w:val="6"/>
        </w:numPr>
        <w:spacing w:after="100"/>
        <w:contextualSpacing w:val="0"/>
        <w:rPr>
          <w:rFonts w:ascii="Gotham Book" w:hAnsi="Gotham Book" w:cs="Arial"/>
        </w:rPr>
      </w:pPr>
      <w:r w:rsidRPr="00342F03">
        <w:rPr>
          <w:rFonts w:ascii="Gotham Book" w:hAnsi="Gotham Book" w:cs="Arial"/>
        </w:rPr>
        <w:t xml:space="preserve">National School Lunch Program: </w:t>
      </w:r>
      <w:r w:rsidR="034B6767" w:rsidRPr="61D1F744">
        <w:rPr>
          <w:rFonts w:ascii="Gotham Book" w:hAnsi="Gotham Book" w:cs="Arial"/>
        </w:rPr>
        <w:t>$</w:t>
      </w:r>
      <w:r w:rsidR="00CB4147">
        <w:rPr>
          <w:rFonts w:ascii="Gotham Book" w:hAnsi="Gotham Book" w:cs="Arial"/>
        </w:rPr>
        <w:t>1</w:t>
      </w:r>
      <w:r w:rsidR="324C2B1C" w:rsidRPr="6590F950">
        <w:rPr>
          <w:rFonts w:ascii="Gotham Book" w:hAnsi="Gotham Book" w:cs="Arial"/>
        </w:rPr>
        <w:t>56,364</w:t>
      </w:r>
    </w:p>
    <w:p w14:paraId="487D134D" w14:textId="77777777" w:rsidR="00F13937" w:rsidRPr="00342F03" w:rsidRDefault="00F13937" w:rsidP="4CD3B0DB">
      <w:pPr>
        <w:rPr>
          <w:rFonts w:ascii="Gotham Book" w:hAnsi="Gotham Book" w:cs="Arial"/>
          <w:sz w:val="22"/>
          <w:szCs w:val="22"/>
        </w:rPr>
      </w:pPr>
    </w:p>
    <w:p w14:paraId="015A45A5" w14:textId="77777777" w:rsidR="00F13937" w:rsidRPr="00342F03" w:rsidRDefault="00F13937" w:rsidP="4CD3B0DB">
      <w:pPr>
        <w:rPr>
          <w:rFonts w:ascii="Gotham Book" w:hAnsi="Gotham Book" w:cs="Arial"/>
          <w:b/>
          <w:bCs/>
          <w:sz w:val="22"/>
          <w:szCs w:val="22"/>
        </w:rPr>
      </w:pPr>
      <w:r w:rsidRPr="00342F03">
        <w:rPr>
          <w:rFonts w:ascii="Gotham Book" w:hAnsi="Gotham Book" w:cs="Arial"/>
          <w:b/>
          <w:bCs/>
          <w:sz w:val="22"/>
          <w:szCs w:val="22"/>
          <w:u w:val="single"/>
        </w:rPr>
        <w:t>State and Local Funds</w:t>
      </w:r>
    </w:p>
    <w:p w14:paraId="7F2E8827" w14:textId="77777777" w:rsidR="00F13937" w:rsidRPr="00342F03" w:rsidRDefault="00F13937" w:rsidP="4CD3B0DB">
      <w:pPr>
        <w:rPr>
          <w:rFonts w:ascii="Gotham Book" w:hAnsi="Gotham Book" w:cs="Arial"/>
          <w:b/>
          <w:bCs/>
          <w:sz w:val="22"/>
          <w:szCs w:val="22"/>
        </w:rPr>
      </w:pPr>
    </w:p>
    <w:p w14:paraId="372A4FBC" w14:textId="3A06434D" w:rsidR="00F13937" w:rsidRPr="00342F03" w:rsidRDefault="00F13937" w:rsidP="0247633D">
      <w:pPr>
        <w:pStyle w:val="ListParagraph"/>
        <w:numPr>
          <w:ilvl w:val="0"/>
          <w:numId w:val="5"/>
        </w:numPr>
        <w:spacing w:after="100"/>
        <w:contextualSpacing w:val="0"/>
        <w:rPr>
          <w:rFonts w:ascii="Gotham Book" w:hAnsi="Gotham Book" w:cs="Arial"/>
        </w:rPr>
      </w:pPr>
      <w:r w:rsidRPr="00342F03">
        <w:rPr>
          <w:rFonts w:ascii="Gotham Book" w:hAnsi="Gotham Book" w:cs="Arial"/>
        </w:rPr>
        <w:t xml:space="preserve">General State: </w:t>
      </w:r>
      <w:r w:rsidR="034B6767" w:rsidRPr="6F8BA0C7">
        <w:rPr>
          <w:rFonts w:ascii="Gotham Book" w:hAnsi="Gotham Book" w:cs="Arial"/>
        </w:rPr>
        <w:t>$</w:t>
      </w:r>
      <w:r w:rsidR="73361317" w:rsidRPr="6F8BA0C7">
        <w:rPr>
          <w:rFonts w:ascii="Gotham Book" w:hAnsi="Gotham Book" w:cs="Arial"/>
        </w:rPr>
        <w:t>2,916,276</w:t>
      </w:r>
    </w:p>
    <w:p w14:paraId="6D419F35" w14:textId="4E23DC96" w:rsidR="00F13937" w:rsidRPr="00342F03" w:rsidRDefault="00F13937" w:rsidP="0247633D">
      <w:pPr>
        <w:pStyle w:val="ListParagraph"/>
        <w:numPr>
          <w:ilvl w:val="0"/>
          <w:numId w:val="5"/>
        </w:numPr>
        <w:spacing w:after="100"/>
        <w:contextualSpacing w:val="0"/>
        <w:rPr>
          <w:rFonts w:ascii="Gotham Book" w:hAnsi="Gotham Book" w:cs="Arial"/>
        </w:rPr>
      </w:pPr>
      <w:r w:rsidRPr="00342F03">
        <w:rPr>
          <w:rFonts w:ascii="Gotham Book" w:hAnsi="Gotham Book" w:cs="Arial"/>
        </w:rPr>
        <w:t xml:space="preserve">State Compensatory Education: </w:t>
      </w:r>
      <w:r w:rsidR="034B6767" w:rsidRPr="110D3DE7">
        <w:rPr>
          <w:rFonts w:ascii="Gotham Book" w:hAnsi="Gotham Book" w:cs="Arial"/>
        </w:rPr>
        <w:t>$</w:t>
      </w:r>
      <w:r w:rsidR="19AF947D" w:rsidRPr="110D3DE7">
        <w:rPr>
          <w:rFonts w:ascii="Gotham Book" w:hAnsi="Gotham Book" w:cs="Arial"/>
          <w:color w:val="000000" w:themeColor="text1"/>
        </w:rPr>
        <w:t>171,191</w:t>
      </w:r>
    </w:p>
    <w:p w14:paraId="0985B223" w14:textId="1B65AF52" w:rsidR="00F13937" w:rsidRPr="00342F03" w:rsidRDefault="00F13937" w:rsidP="0247633D">
      <w:pPr>
        <w:pStyle w:val="ListParagraph"/>
        <w:numPr>
          <w:ilvl w:val="0"/>
          <w:numId w:val="5"/>
        </w:numPr>
        <w:spacing w:after="100"/>
        <w:contextualSpacing w:val="0"/>
        <w:rPr>
          <w:rFonts w:ascii="Gotham Book" w:hAnsi="Gotham Book" w:cs="Arial"/>
        </w:rPr>
      </w:pPr>
      <w:r w:rsidRPr="00342F03">
        <w:rPr>
          <w:rFonts w:ascii="Gotham Book" w:hAnsi="Gotham Book" w:cs="Arial"/>
        </w:rPr>
        <w:t xml:space="preserve">Bilingual/ESL Program: </w:t>
      </w:r>
      <w:r w:rsidR="034B6767" w:rsidRPr="295749AE">
        <w:rPr>
          <w:rFonts w:ascii="Gotham Book" w:hAnsi="Gotham Book" w:cs="Arial"/>
        </w:rPr>
        <w:t>$</w:t>
      </w:r>
      <w:r w:rsidR="33A9608A" w:rsidRPr="295749AE">
        <w:rPr>
          <w:rFonts w:ascii="Gotham Book" w:hAnsi="Gotham Book" w:cs="Arial"/>
        </w:rPr>
        <w:t>__</w:t>
      </w:r>
      <w:r w:rsidR="4CA21FD5" w:rsidRPr="295749AE">
        <w:rPr>
          <w:rFonts w:ascii="Gotham Book" w:hAnsi="Gotham Book" w:cs="Arial"/>
        </w:rPr>
        <w:t>-</w:t>
      </w:r>
      <w:r w:rsidR="33A9608A" w:rsidRPr="295749AE">
        <w:rPr>
          <w:rFonts w:ascii="Gotham Book" w:hAnsi="Gotham Book" w:cs="Arial"/>
        </w:rPr>
        <w:t>_____</w:t>
      </w:r>
    </w:p>
    <w:p w14:paraId="690FA22F" w14:textId="77777777" w:rsidR="00F13937" w:rsidRPr="006B5F9F" w:rsidRDefault="00F13937" w:rsidP="00B576E5">
      <w:pPr>
        <w:rPr>
          <w:rFonts w:ascii="Arial" w:hAnsi="Arial" w:cs="Arial"/>
          <w:iCs/>
        </w:rPr>
        <w:sectPr w:rsidR="00F13937" w:rsidRPr="006B5F9F" w:rsidSect="00D22AED">
          <w:pgSz w:w="12240" w:h="15840"/>
          <w:pgMar w:top="1440" w:right="1440" w:bottom="1440" w:left="1440" w:header="720" w:footer="720" w:gutter="0"/>
          <w:cols w:space="720"/>
          <w:docGrid w:linePitch="360"/>
        </w:sectPr>
      </w:pPr>
    </w:p>
    <w:p w14:paraId="17CDCB21" w14:textId="40AE3428" w:rsidR="00F13937" w:rsidRPr="00F83735" w:rsidRDefault="00F13937" w:rsidP="00065F3A">
      <w:pPr>
        <w:pStyle w:val="Style1"/>
      </w:pPr>
      <w:proofErr w:type="gramStart"/>
      <w:r w:rsidRPr="00F83735">
        <w:lastRenderedPageBreak/>
        <w:t>YES</w:t>
      </w:r>
      <w:proofErr w:type="gramEnd"/>
      <w:r w:rsidRPr="00F83735">
        <w:t xml:space="preserve"> PREP </w:t>
      </w:r>
      <w:r w:rsidR="005F3D52">
        <w:t>NORTH CENTRAL ELEMENTARY</w:t>
      </w:r>
      <w:r w:rsidR="005F3D52" w:rsidRPr="00F83735">
        <w:t xml:space="preserve"> </w:t>
      </w:r>
      <w:r w:rsidRPr="00F83735">
        <w:t>CAMPUS IMPROVEMENT PLAN</w:t>
      </w:r>
    </w:p>
    <w:p w14:paraId="4CF67399" w14:textId="77777777" w:rsidR="00F13937" w:rsidRPr="00CA0BB5" w:rsidRDefault="00F13937" w:rsidP="00D23F64">
      <w:pPr>
        <w:autoSpaceDE w:val="0"/>
        <w:autoSpaceDN w:val="0"/>
        <w:adjustRightInd w:val="0"/>
        <w:jc w:val="both"/>
        <w:rPr>
          <w:rFonts w:ascii="Arial" w:hAnsi="Arial" w:cs="Arial"/>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000000" w:themeColor="text1"/>
        </w:tblBorders>
        <w:tblLayout w:type="fixed"/>
        <w:tblLook w:val="04A0" w:firstRow="1" w:lastRow="0" w:firstColumn="1" w:lastColumn="0" w:noHBand="0" w:noVBand="1"/>
      </w:tblPr>
      <w:tblGrid>
        <w:gridCol w:w="2240"/>
        <w:gridCol w:w="12150"/>
      </w:tblGrid>
      <w:tr w:rsidR="00F13937" w:rsidRPr="00D47520" w14:paraId="76CDD738" w14:textId="77777777" w:rsidTr="00065F3A">
        <w:trPr>
          <w:trHeight w:val="864"/>
        </w:trPr>
        <w:tc>
          <w:tcPr>
            <w:tcW w:w="14390" w:type="dxa"/>
            <w:gridSpan w:val="2"/>
            <w:tcBorders>
              <w:top w:val="single" w:sz="8" w:space="0" w:color="000000" w:themeColor="text1"/>
              <w:bottom w:val="single" w:sz="8" w:space="0" w:color="000000" w:themeColor="text1"/>
            </w:tcBorders>
            <w:shd w:val="clear" w:color="auto" w:fill="0070C0"/>
            <w:vAlign w:val="center"/>
          </w:tcPr>
          <w:p w14:paraId="25BDA0C8" w14:textId="2AE2B135" w:rsidR="00F13937" w:rsidRPr="00D47520" w:rsidRDefault="00F13937" w:rsidP="00206E22">
            <w:pPr>
              <w:pStyle w:val="Heading1"/>
              <w:spacing w:before="0"/>
              <w:jc w:val="center"/>
              <w:rPr>
                <w:rFonts w:ascii="Gotham Bold" w:hAnsi="Gotham Bold" w:cs="Arial"/>
                <w:b/>
                <w:color w:val="000000" w:themeColor="text1"/>
                <w:sz w:val="26"/>
                <w:szCs w:val="26"/>
              </w:rPr>
            </w:pPr>
            <w:bookmarkStart w:id="26" w:name="_Toc47434448"/>
            <w:bookmarkStart w:id="27" w:name="_Toc53583850"/>
            <w:r w:rsidRPr="00D47520">
              <w:rPr>
                <w:rFonts w:ascii="Gotham Bold" w:hAnsi="Gotham Bold" w:cs="Arial"/>
                <w:b/>
                <w:color w:val="FFFFFF" w:themeColor="background1"/>
                <w:sz w:val="26"/>
                <w:szCs w:val="26"/>
              </w:rPr>
              <w:t xml:space="preserve">GOAL #1 – </w:t>
            </w:r>
            <w:r w:rsidR="00DF66FF">
              <w:rPr>
                <w:rFonts w:ascii="Gotham Bold" w:hAnsi="Gotham Bold" w:cs="Arial"/>
                <w:b/>
                <w:color w:val="FFFFFF" w:themeColor="background1"/>
                <w:sz w:val="26"/>
                <w:szCs w:val="26"/>
              </w:rPr>
              <w:t>MAP Math Growth</w:t>
            </w:r>
            <w:bookmarkEnd w:id="26"/>
            <w:bookmarkEnd w:id="27"/>
          </w:p>
        </w:tc>
      </w:tr>
      <w:tr w:rsidR="00F13937" w:rsidRPr="00D47520" w14:paraId="2FD6E604" w14:textId="77777777" w:rsidTr="52E992F0">
        <w:trPr>
          <w:trHeight w:val="340"/>
        </w:trPr>
        <w:tc>
          <w:tcPr>
            <w:tcW w:w="2240" w:type="dxa"/>
            <w:tcBorders>
              <w:top w:val="single" w:sz="8" w:space="0" w:color="000000" w:themeColor="text1"/>
            </w:tcBorders>
          </w:tcPr>
          <w:p w14:paraId="51C672E2" w14:textId="77777777" w:rsidR="00F13937" w:rsidRPr="00D47520" w:rsidRDefault="00F13937" w:rsidP="00D47520">
            <w:pPr>
              <w:spacing w:after="100"/>
              <w:jc w:val="center"/>
              <w:rPr>
                <w:rFonts w:ascii="Gotham Book" w:hAnsi="Gotham Book" w:cs="Arial"/>
                <w:b/>
                <w:sz w:val="22"/>
                <w:szCs w:val="22"/>
              </w:rPr>
            </w:pPr>
            <w:r w:rsidRPr="00D47520">
              <w:rPr>
                <w:rFonts w:ascii="Gotham Book" w:hAnsi="Gotham Book" w:cs="Arial"/>
                <w:b/>
                <w:sz w:val="22"/>
                <w:szCs w:val="22"/>
              </w:rPr>
              <w:t>CNA Focus Areas</w:t>
            </w:r>
          </w:p>
        </w:tc>
        <w:tc>
          <w:tcPr>
            <w:tcW w:w="12150" w:type="dxa"/>
            <w:tcBorders>
              <w:top w:val="single" w:sz="8" w:space="0" w:color="000000" w:themeColor="text1"/>
            </w:tcBorders>
          </w:tcPr>
          <w:p w14:paraId="097612E4" w14:textId="25BB9654" w:rsidR="00DF66FF" w:rsidRPr="00DF66FF" w:rsidRDefault="00E153E0" w:rsidP="00DF66FF">
            <w:pPr>
              <w:jc w:val="both"/>
              <w:rPr>
                <w:rFonts w:ascii="Gotham Book" w:eastAsiaTheme="minorEastAsia" w:hAnsi="Gotham Book" w:cs="Arial"/>
                <w:bCs/>
                <w:color w:val="000000" w:themeColor="text1"/>
              </w:rPr>
            </w:pPr>
            <w:r>
              <w:rPr>
                <w:rFonts w:ascii="Gotham Book" w:eastAsiaTheme="minorEastAsia" w:hAnsi="Gotham Book" w:cs="Arial"/>
                <w:noProof/>
                <w:color w:val="000000" w:themeColor="text1"/>
              </w:rPr>
              <w:t>60</w:t>
            </w:r>
            <w:r w:rsidR="00DF66FF" w:rsidRPr="1C602C62">
              <w:rPr>
                <w:rFonts w:ascii="Gotham Book" w:eastAsiaTheme="minorEastAsia" w:hAnsi="Gotham Book" w:cs="Arial"/>
                <w:noProof/>
                <w:color w:val="000000" w:themeColor="text1"/>
              </w:rPr>
              <w:t>%</w:t>
            </w:r>
            <w:r w:rsidR="00DF66FF" w:rsidRPr="00DF66FF">
              <w:rPr>
                <w:rFonts w:ascii="Gotham Book" w:eastAsiaTheme="minorEastAsia" w:hAnsi="Gotham Book" w:cs="Arial"/>
                <w:bCs/>
                <w:noProof/>
                <w:color w:val="000000" w:themeColor="text1"/>
              </w:rPr>
              <w:t xml:space="preserve"> of YES Prep North Central Elementary K-2 students will meet or exceed their projected RIT score in math.</w:t>
            </w:r>
          </w:p>
          <w:p w14:paraId="4532258A" w14:textId="166A5CC8" w:rsidR="00DA5C29" w:rsidRPr="00DA5C29" w:rsidRDefault="00DA5C29" w:rsidP="00014046">
            <w:pPr>
              <w:spacing w:after="100"/>
              <w:jc w:val="both"/>
              <w:rPr>
                <w:rFonts w:ascii="Gotham Book" w:eastAsiaTheme="minorEastAsia" w:hAnsi="Gotham Book" w:cs="Arial"/>
                <w:bCs/>
                <w:noProof/>
                <w:color w:val="000000" w:themeColor="text1"/>
              </w:rPr>
            </w:pPr>
          </w:p>
        </w:tc>
      </w:tr>
      <w:tr w:rsidR="00F13937" w:rsidRPr="00D47520" w14:paraId="13ACE8A1" w14:textId="77777777" w:rsidTr="00217CCB">
        <w:trPr>
          <w:trHeight w:val="340"/>
        </w:trPr>
        <w:tc>
          <w:tcPr>
            <w:tcW w:w="2240" w:type="dxa"/>
          </w:tcPr>
          <w:p w14:paraId="6242FAD9" w14:textId="77777777" w:rsidR="00F13937" w:rsidRPr="00D47520" w:rsidRDefault="00F13937" w:rsidP="00D47520">
            <w:pPr>
              <w:spacing w:after="100"/>
              <w:jc w:val="center"/>
              <w:rPr>
                <w:rFonts w:ascii="Gotham Book" w:hAnsi="Gotham Book" w:cs="Arial"/>
                <w:b/>
                <w:sz w:val="22"/>
                <w:szCs w:val="22"/>
              </w:rPr>
            </w:pPr>
            <w:r w:rsidRPr="00D47520">
              <w:rPr>
                <w:rFonts w:ascii="Gotham Book" w:hAnsi="Gotham Book" w:cs="Arial"/>
                <w:b/>
                <w:sz w:val="22"/>
                <w:szCs w:val="22"/>
              </w:rPr>
              <w:t>CNA Strengths</w:t>
            </w:r>
          </w:p>
        </w:tc>
        <w:tc>
          <w:tcPr>
            <w:tcW w:w="12150" w:type="dxa"/>
          </w:tcPr>
          <w:p w14:paraId="56B25D2A" w14:textId="59356A4A" w:rsidR="00F13937" w:rsidRPr="00D47520" w:rsidRDefault="00DF66FF" w:rsidP="00206E22">
            <w:pPr>
              <w:spacing w:after="100"/>
              <w:jc w:val="both"/>
              <w:rPr>
                <w:rFonts w:ascii="Gotham Book" w:hAnsi="Gotham Book" w:cs="Arial"/>
                <w:sz w:val="22"/>
                <w:szCs w:val="22"/>
              </w:rPr>
            </w:pPr>
            <w:proofErr w:type="gramStart"/>
            <w:r w:rsidRPr="00DF66FF">
              <w:rPr>
                <w:rFonts w:ascii="Gotham Book" w:hAnsi="Gotham Book" w:cs="Arial"/>
                <w:sz w:val="22"/>
                <w:szCs w:val="22"/>
              </w:rPr>
              <w:t>YES</w:t>
            </w:r>
            <w:proofErr w:type="gramEnd"/>
            <w:r w:rsidRPr="00DF66FF">
              <w:rPr>
                <w:rFonts w:ascii="Gotham Book" w:hAnsi="Gotham Book" w:cs="Arial"/>
                <w:sz w:val="22"/>
                <w:szCs w:val="22"/>
              </w:rPr>
              <w:t xml:space="preserve"> Prep Public Schools had a comprehensive and strategic process for procuring the best curriculum for our students and our schedule was created in order to meet the needs of all students.  Eureka Math is a </w:t>
            </w:r>
            <w:proofErr w:type="spellStart"/>
            <w:r w:rsidRPr="00DF66FF">
              <w:rPr>
                <w:rFonts w:ascii="Gotham Book" w:hAnsi="Gotham Book" w:cs="Arial"/>
                <w:sz w:val="22"/>
                <w:szCs w:val="22"/>
              </w:rPr>
              <w:t>a</w:t>
            </w:r>
            <w:proofErr w:type="spellEnd"/>
            <w:r w:rsidRPr="00DF66FF">
              <w:rPr>
                <w:rFonts w:ascii="Gotham Book" w:hAnsi="Gotham Book" w:cs="Arial"/>
                <w:sz w:val="22"/>
                <w:szCs w:val="22"/>
              </w:rPr>
              <w:t xml:space="preserve"> research-based and highly effective curriculum. The master schedule was created in order to meet the needs of all students.  Hence, our math block is 90 minutes long and has space dedicated to small group instruction. Students have access to manipulatives and Imagine Learning Math Software during math </w:t>
            </w:r>
            <w:proofErr w:type="gramStart"/>
            <w:r w:rsidRPr="00DF66FF">
              <w:rPr>
                <w:rFonts w:ascii="Gotham Book" w:hAnsi="Gotham Book" w:cs="Arial"/>
                <w:sz w:val="22"/>
                <w:szCs w:val="22"/>
              </w:rPr>
              <w:t>instruction  to</w:t>
            </w:r>
            <w:proofErr w:type="gramEnd"/>
            <w:r w:rsidRPr="00DF66FF">
              <w:rPr>
                <w:rFonts w:ascii="Gotham Book" w:hAnsi="Gotham Book" w:cs="Arial"/>
                <w:sz w:val="22"/>
                <w:szCs w:val="22"/>
              </w:rPr>
              <w:t xml:space="preserve"> support their learning and accelerate students' growth so that all students meet or exceed their projected RIT score in Math Map.</w:t>
            </w:r>
          </w:p>
        </w:tc>
      </w:tr>
      <w:tr w:rsidR="00F13937" w:rsidRPr="00D47520" w14:paraId="4C698B49" w14:textId="77777777" w:rsidTr="00217CCB">
        <w:trPr>
          <w:trHeight w:val="340"/>
        </w:trPr>
        <w:tc>
          <w:tcPr>
            <w:tcW w:w="2240" w:type="dxa"/>
          </w:tcPr>
          <w:p w14:paraId="6B653031" w14:textId="77777777" w:rsidR="00F13937" w:rsidRPr="00D47520" w:rsidRDefault="00F13937" w:rsidP="00D47520">
            <w:pPr>
              <w:spacing w:after="100"/>
              <w:jc w:val="center"/>
              <w:rPr>
                <w:rFonts w:ascii="Gotham Book" w:hAnsi="Gotham Book" w:cs="Arial"/>
                <w:b/>
                <w:sz w:val="22"/>
                <w:szCs w:val="22"/>
              </w:rPr>
            </w:pPr>
            <w:r w:rsidRPr="00D47520">
              <w:rPr>
                <w:rFonts w:ascii="Gotham Book" w:hAnsi="Gotham Book" w:cs="Arial"/>
                <w:b/>
                <w:sz w:val="22"/>
                <w:szCs w:val="22"/>
              </w:rPr>
              <w:t>CNA Needs or Challenges</w:t>
            </w:r>
          </w:p>
        </w:tc>
        <w:tc>
          <w:tcPr>
            <w:tcW w:w="12150" w:type="dxa"/>
          </w:tcPr>
          <w:p w14:paraId="07881B68" w14:textId="77777777" w:rsidR="00DF66FF" w:rsidRPr="00DF66FF" w:rsidRDefault="00DF66FF" w:rsidP="00DF66FF">
            <w:pPr>
              <w:spacing w:after="100"/>
              <w:jc w:val="both"/>
              <w:rPr>
                <w:rFonts w:ascii="Gotham Book" w:hAnsi="Gotham Book" w:cs="Arial"/>
                <w:sz w:val="22"/>
                <w:szCs w:val="22"/>
              </w:rPr>
            </w:pPr>
            <w:r w:rsidRPr="00DF66FF">
              <w:rPr>
                <w:rFonts w:ascii="Gotham Book" w:hAnsi="Gotham Book" w:cs="Arial"/>
                <w:sz w:val="22"/>
                <w:szCs w:val="22"/>
              </w:rPr>
              <w:t xml:space="preserve">The YES Prep North Central Elementary team of teachers is very new to teaching. 6/16 of the self-contained teachers at YES Prep North Central Elementary are first year teachers and 4/16 have less than 2 years of experience.  While we have strong systems in place for coaching and teacher development along with supports for children, it will need to be a strong focus to ensure children have strong math growth.  </w:t>
            </w:r>
          </w:p>
          <w:p w14:paraId="0B9021DA" w14:textId="77777777" w:rsidR="00DF66FF" w:rsidRPr="00DF66FF" w:rsidRDefault="00DF66FF" w:rsidP="00DF66FF">
            <w:pPr>
              <w:spacing w:after="100"/>
              <w:jc w:val="both"/>
              <w:rPr>
                <w:rFonts w:ascii="Gotham Book" w:hAnsi="Gotham Book" w:cs="Arial"/>
                <w:sz w:val="22"/>
                <w:szCs w:val="22"/>
              </w:rPr>
            </w:pPr>
          </w:p>
          <w:p w14:paraId="23F6C17D" w14:textId="336F5D19" w:rsidR="00F13937" w:rsidRPr="00D47520" w:rsidRDefault="00DF66FF" w:rsidP="00DF66FF">
            <w:pPr>
              <w:spacing w:after="100"/>
              <w:jc w:val="both"/>
              <w:rPr>
                <w:rFonts w:ascii="Gotham Book" w:hAnsi="Gotham Book" w:cs="Arial"/>
                <w:sz w:val="22"/>
                <w:szCs w:val="22"/>
              </w:rPr>
            </w:pPr>
            <w:r w:rsidRPr="00DF66FF">
              <w:rPr>
                <w:rFonts w:ascii="Gotham Book" w:hAnsi="Gotham Book" w:cs="Arial"/>
                <w:sz w:val="22"/>
                <w:szCs w:val="22"/>
              </w:rPr>
              <w:t>We will have students coming to us from at least two different districts and other charter schools. For this reason, we are anticipating the level of math fluency and knowledge will vary greatly among our students.  We will need to set up strong systems of RTI to make sure that students who are not performing at grade level in math at the beginning of the year can level-up and start building the skills required in the current grade level to meet the RIT projected scores.</w:t>
            </w:r>
          </w:p>
        </w:tc>
      </w:tr>
      <w:tr w:rsidR="00126F04" w:rsidRPr="00D47520" w14:paraId="1F3CCD6A" w14:textId="77777777" w:rsidTr="00217CCB">
        <w:trPr>
          <w:trHeight w:val="340"/>
        </w:trPr>
        <w:tc>
          <w:tcPr>
            <w:tcW w:w="2240" w:type="dxa"/>
          </w:tcPr>
          <w:p w14:paraId="0811562D" w14:textId="0F75B117" w:rsidR="00126F04" w:rsidRPr="00D47520" w:rsidRDefault="00126F04" w:rsidP="00126F04">
            <w:pPr>
              <w:spacing w:after="100"/>
              <w:jc w:val="center"/>
              <w:rPr>
                <w:rFonts w:ascii="Gotham Book" w:hAnsi="Gotham Book" w:cs="Arial"/>
                <w:b/>
                <w:sz w:val="22"/>
                <w:szCs w:val="22"/>
              </w:rPr>
            </w:pPr>
            <w:r w:rsidRPr="00D47520">
              <w:rPr>
                <w:rFonts w:ascii="Gotham Book" w:hAnsi="Gotham Book" w:cs="Arial"/>
                <w:b/>
                <w:sz w:val="22"/>
                <w:szCs w:val="22"/>
              </w:rPr>
              <w:t>Systemwide Strategic Priorities</w:t>
            </w:r>
          </w:p>
        </w:tc>
        <w:tc>
          <w:tcPr>
            <w:tcW w:w="12150" w:type="dxa"/>
          </w:tcPr>
          <w:p w14:paraId="1C23A9FB" w14:textId="766251CF" w:rsidR="00126F04" w:rsidRPr="00126F04" w:rsidRDefault="00126F04" w:rsidP="00126F04">
            <w:pPr>
              <w:autoSpaceDE w:val="0"/>
              <w:autoSpaceDN w:val="0"/>
              <w:adjustRightInd w:val="0"/>
              <w:spacing w:after="100"/>
              <w:jc w:val="both"/>
              <w:rPr>
                <w:rFonts w:ascii="Gotham Book" w:hAnsi="Gotham Book" w:cs="Arial"/>
                <w:bCs/>
                <w:sz w:val="22"/>
                <w:szCs w:val="22"/>
              </w:rPr>
            </w:pPr>
            <w:r w:rsidRPr="00126F04">
              <w:rPr>
                <w:rFonts w:ascii="Gotham Book" w:hAnsi="Gotham Book"/>
                <w:sz w:val="22"/>
                <w:szCs w:val="22"/>
              </w:rPr>
              <w:t>4. Innovate and implement clear, manageable, and high-leverage academic systems.</w:t>
            </w:r>
          </w:p>
        </w:tc>
      </w:tr>
      <w:tr w:rsidR="00126F04" w:rsidRPr="00D47520" w14:paraId="1C132055" w14:textId="77777777" w:rsidTr="00217CCB">
        <w:trPr>
          <w:trHeight w:val="340"/>
        </w:trPr>
        <w:tc>
          <w:tcPr>
            <w:tcW w:w="2240" w:type="dxa"/>
          </w:tcPr>
          <w:p w14:paraId="7AA11D11" w14:textId="77777777" w:rsidR="00126F04" w:rsidRPr="00D47520" w:rsidRDefault="00126F04" w:rsidP="00126F04">
            <w:pPr>
              <w:spacing w:after="100"/>
              <w:jc w:val="center"/>
              <w:rPr>
                <w:rFonts w:ascii="Gotham Book" w:hAnsi="Gotham Book" w:cs="Arial"/>
                <w:b/>
                <w:sz w:val="22"/>
                <w:szCs w:val="22"/>
              </w:rPr>
            </w:pPr>
            <w:r w:rsidRPr="00D47520">
              <w:rPr>
                <w:rFonts w:ascii="Gotham Book" w:hAnsi="Gotham Book" w:cs="Arial"/>
                <w:b/>
                <w:sz w:val="22"/>
                <w:szCs w:val="22"/>
              </w:rPr>
              <w:t>TEA Strategic Priorities</w:t>
            </w:r>
          </w:p>
        </w:tc>
        <w:tc>
          <w:tcPr>
            <w:tcW w:w="12150" w:type="dxa"/>
          </w:tcPr>
          <w:p w14:paraId="11E512E9" w14:textId="34E96AC3" w:rsidR="00126F04" w:rsidRPr="00126F04" w:rsidRDefault="00126F04" w:rsidP="00126F04">
            <w:pPr>
              <w:autoSpaceDE w:val="0"/>
              <w:autoSpaceDN w:val="0"/>
              <w:adjustRightInd w:val="0"/>
              <w:spacing w:after="100"/>
              <w:jc w:val="both"/>
              <w:rPr>
                <w:rFonts w:ascii="Gotham Book" w:hAnsi="Gotham Book" w:cs="Arial"/>
                <w:bCs/>
                <w:sz w:val="22"/>
                <w:szCs w:val="22"/>
              </w:rPr>
            </w:pPr>
            <w:r w:rsidRPr="00126F04">
              <w:rPr>
                <w:rFonts w:ascii="Gotham Book" w:hAnsi="Gotham Book"/>
                <w:sz w:val="22"/>
                <w:szCs w:val="22"/>
              </w:rPr>
              <w:t>2. Build a foundation of reading and math.</w:t>
            </w:r>
          </w:p>
        </w:tc>
      </w:tr>
    </w:tbl>
    <w:p w14:paraId="24CC0C63" w14:textId="77777777" w:rsidR="00F13937" w:rsidRPr="006B5F9F" w:rsidRDefault="00F13937" w:rsidP="00C32E76">
      <w:pPr>
        <w:autoSpaceDE w:val="0"/>
        <w:autoSpaceDN w:val="0"/>
        <w:adjustRightInd w:val="0"/>
        <w:jc w:val="both"/>
        <w:rPr>
          <w:rFonts w:ascii="Arial" w:hAnsi="Arial" w:cs="Arial"/>
          <w:bCs/>
        </w:rPr>
      </w:pP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040"/>
        <w:gridCol w:w="1890"/>
        <w:gridCol w:w="2820"/>
        <w:gridCol w:w="2820"/>
        <w:gridCol w:w="2820"/>
      </w:tblGrid>
      <w:tr w:rsidR="00E003FB" w:rsidRPr="00D47520" w14:paraId="0DFACCF3" w14:textId="77777777" w:rsidTr="78B5EADA">
        <w:trPr>
          <w:trHeight w:val="648"/>
        </w:trPr>
        <w:tc>
          <w:tcPr>
            <w:tcW w:w="4040" w:type="dxa"/>
            <w:tcBorders>
              <w:top w:val="single" w:sz="8" w:space="0" w:color="000000" w:themeColor="text1"/>
              <w:left w:val="single" w:sz="8" w:space="0" w:color="auto"/>
              <w:bottom w:val="single" w:sz="8" w:space="0" w:color="auto"/>
              <w:right w:val="single" w:sz="12" w:space="0" w:color="FFFFFF" w:themeColor="background1"/>
            </w:tcBorders>
            <w:shd w:val="clear" w:color="auto" w:fill="0070C0"/>
            <w:vAlign w:val="center"/>
          </w:tcPr>
          <w:p w14:paraId="4303EB96" w14:textId="77777777" w:rsidR="00E003FB" w:rsidRPr="00D47520" w:rsidRDefault="00E003FB"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lastRenderedPageBreak/>
              <w:t>Strategies / High Impact Actions</w:t>
            </w:r>
          </w:p>
        </w:tc>
        <w:tc>
          <w:tcPr>
            <w:tcW w:w="1890" w:type="dxa"/>
            <w:tcBorders>
              <w:top w:val="single" w:sz="8" w:space="0" w:color="000000" w:themeColor="text1"/>
              <w:left w:val="single" w:sz="12" w:space="0" w:color="FFFFFF" w:themeColor="background1"/>
              <w:bottom w:val="single" w:sz="8" w:space="0" w:color="auto"/>
              <w:right w:val="single" w:sz="12" w:space="0" w:color="FFFFFF" w:themeColor="background1"/>
            </w:tcBorders>
            <w:shd w:val="clear" w:color="auto" w:fill="0070C0"/>
            <w:vAlign w:val="center"/>
          </w:tcPr>
          <w:p w14:paraId="0871A71F" w14:textId="77777777" w:rsidR="00E003FB" w:rsidRPr="00D47520" w:rsidRDefault="00E003FB"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Staff Responsible</w:t>
            </w:r>
          </w:p>
        </w:tc>
        <w:tc>
          <w:tcPr>
            <w:tcW w:w="2820" w:type="dxa"/>
            <w:tcBorders>
              <w:top w:val="single" w:sz="8" w:space="0" w:color="000000" w:themeColor="text1"/>
              <w:left w:val="single" w:sz="12" w:space="0" w:color="FFFFFF" w:themeColor="background1"/>
              <w:bottom w:val="single" w:sz="8" w:space="0" w:color="auto"/>
              <w:right w:val="single" w:sz="12" w:space="0" w:color="FFFFFF" w:themeColor="background1"/>
            </w:tcBorders>
            <w:shd w:val="clear" w:color="auto" w:fill="0070C0"/>
            <w:vAlign w:val="center"/>
          </w:tcPr>
          <w:p w14:paraId="0B250AA2" w14:textId="77777777" w:rsidR="00E003FB" w:rsidRPr="00D47520" w:rsidRDefault="00E003FB"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Resources Needed</w:t>
            </w:r>
          </w:p>
        </w:tc>
        <w:tc>
          <w:tcPr>
            <w:tcW w:w="2820" w:type="dxa"/>
            <w:tcBorders>
              <w:top w:val="single" w:sz="8" w:space="0" w:color="000000" w:themeColor="text1"/>
              <w:left w:val="single" w:sz="12" w:space="0" w:color="FFFFFF" w:themeColor="background1"/>
              <w:bottom w:val="single" w:sz="8" w:space="0" w:color="auto"/>
              <w:right w:val="single" w:sz="12" w:space="0" w:color="FFFFFF" w:themeColor="background1"/>
            </w:tcBorders>
            <w:shd w:val="clear" w:color="auto" w:fill="0070C0"/>
            <w:vAlign w:val="center"/>
          </w:tcPr>
          <w:p w14:paraId="2715AF70" w14:textId="77777777" w:rsidR="00E003FB" w:rsidRPr="00D47520" w:rsidRDefault="00E003FB"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Baseline Data &amp; Monitoring Sources</w:t>
            </w:r>
          </w:p>
        </w:tc>
        <w:tc>
          <w:tcPr>
            <w:tcW w:w="2820" w:type="dxa"/>
            <w:tcBorders>
              <w:top w:val="single" w:sz="8" w:space="0" w:color="000000" w:themeColor="text1"/>
              <w:left w:val="single" w:sz="12" w:space="0" w:color="FFFFFF" w:themeColor="background1"/>
              <w:bottom w:val="single" w:sz="8" w:space="0" w:color="auto"/>
              <w:right w:val="single" w:sz="4" w:space="0" w:color="000000" w:themeColor="text1"/>
            </w:tcBorders>
            <w:shd w:val="clear" w:color="auto" w:fill="0070C0"/>
            <w:vAlign w:val="center"/>
          </w:tcPr>
          <w:p w14:paraId="05F81337" w14:textId="77777777" w:rsidR="00E003FB" w:rsidRPr="00D47520" w:rsidRDefault="00E003FB"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Timeline</w:t>
            </w:r>
          </w:p>
        </w:tc>
      </w:tr>
      <w:tr w:rsidR="00DF66FF" w:rsidRPr="00D47520" w14:paraId="51E9CDDB" w14:textId="77777777" w:rsidTr="78B5EADA">
        <w:tc>
          <w:tcPr>
            <w:tcW w:w="4040" w:type="dxa"/>
            <w:tcBorders>
              <w:top w:val="single" w:sz="8" w:space="0" w:color="auto"/>
              <w:bottom w:val="single" w:sz="8" w:space="0" w:color="auto"/>
            </w:tcBorders>
            <w:vAlign w:val="center"/>
          </w:tcPr>
          <w:p w14:paraId="6995425E" w14:textId="756956FA" w:rsidR="00DF66FF" w:rsidRPr="00D47520" w:rsidRDefault="6D432F9F" w:rsidP="00DF66FF">
            <w:pPr>
              <w:rPr>
                <w:rFonts w:ascii="Gotham Book" w:hAnsi="Gotham Book" w:cs="Arial"/>
                <w:color w:val="000000" w:themeColor="text1"/>
                <w:sz w:val="22"/>
                <w:szCs w:val="22"/>
              </w:rPr>
            </w:pPr>
            <w:r w:rsidRPr="78B5EADA">
              <w:rPr>
                <w:rFonts w:ascii="Calibri" w:hAnsi="Calibri" w:cs="Calibri"/>
                <w:color w:val="000000" w:themeColor="text1"/>
              </w:rPr>
              <w:t>In order to differentiate for al</w:t>
            </w:r>
            <w:r w:rsidR="20F43C66" w:rsidRPr="78B5EADA">
              <w:rPr>
                <w:rFonts w:ascii="Calibri" w:hAnsi="Calibri" w:cs="Calibri"/>
                <w:color w:val="000000" w:themeColor="text1"/>
              </w:rPr>
              <w:t>l</w:t>
            </w:r>
            <w:r w:rsidRPr="78B5EADA">
              <w:rPr>
                <w:rFonts w:ascii="Calibri" w:hAnsi="Calibri" w:cs="Calibri"/>
                <w:color w:val="000000" w:themeColor="text1"/>
              </w:rPr>
              <w:t xml:space="preserve"> students, </w:t>
            </w:r>
            <w:r w:rsidR="7133A149" w:rsidRPr="78B5EADA">
              <w:rPr>
                <w:rFonts w:ascii="Calibri" w:hAnsi="Calibri" w:cs="Calibri"/>
                <w:color w:val="000000" w:themeColor="text1"/>
              </w:rPr>
              <w:t>a</w:t>
            </w:r>
            <w:r w:rsidR="00DF66FF" w:rsidRPr="78B5EADA">
              <w:rPr>
                <w:rFonts w:ascii="Calibri" w:hAnsi="Calibri" w:cs="Calibri"/>
                <w:color w:val="000000" w:themeColor="text1"/>
              </w:rPr>
              <w:t>ll students will receive small group instruction</w:t>
            </w:r>
            <w:r w:rsidR="7133A149" w:rsidRPr="78B5EADA">
              <w:rPr>
                <w:rFonts w:ascii="Calibri" w:hAnsi="Calibri" w:cs="Calibri"/>
                <w:color w:val="000000" w:themeColor="text1"/>
              </w:rPr>
              <w:t xml:space="preserve"> in homogeneous groups</w:t>
            </w:r>
            <w:r w:rsidR="20F43C66" w:rsidRPr="78B5EADA">
              <w:rPr>
                <w:rFonts w:ascii="Calibri" w:hAnsi="Calibri" w:cs="Calibri"/>
                <w:color w:val="000000" w:themeColor="text1"/>
              </w:rPr>
              <w:t xml:space="preserve"> and</w:t>
            </w:r>
            <w:r w:rsidR="70F9284E" w:rsidRPr="78B5EADA">
              <w:rPr>
                <w:rFonts w:ascii="Calibri" w:hAnsi="Calibri" w:cs="Calibri"/>
                <w:color w:val="000000" w:themeColor="text1"/>
              </w:rPr>
              <w:t xml:space="preserve"> at-risk students will </w:t>
            </w:r>
            <w:r w:rsidR="510685A0" w:rsidRPr="78B5EADA">
              <w:rPr>
                <w:rFonts w:ascii="Calibri" w:hAnsi="Calibri" w:cs="Calibri"/>
                <w:color w:val="000000" w:themeColor="text1"/>
              </w:rPr>
              <w:t xml:space="preserve">have a greater number of opportunities to work with the teacher in small groups. </w:t>
            </w:r>
          </w:p>
        </w:tc>
        <w:tc>
          <w:tcPr>
            <w:tcW w:w="1890" w:type="dxa"/>
            <w:tcBorders>
              <w:top w:val="single" w:sz="8" w:space="0" w:color="auto"/>
              <w:bottom w:val="single" w:sz="8" w:space="0" w:color="auto"/>
            </w:tcBorders>
            <w:vAlign w:val="center"/>
          </w:tcPr>
          <w:p w14:paraId="1E2003EA" w14:textId="38F6B35C" w:rsidR="00DF66FF" w:rsidRPr="00D47520" w:rsidRDefault="00DF66FF" w:rsidP="00DF66FF">
            <w:pPr>
              <w:rPr>
                <w:rFonts w:ascii="Gotham Book" w:hAnsi="Gotham Book" w:cs="Arial"/>
                <w:noProof/>
                <w:color w:val="000000" w:themeColor="text1"/>
                <w:sz w:val="22"/>
                <w:szCs w:val="22"/>
              </w:rPr>
            </w:pPr>
            <w:r>
              <w:rPr>
                <w:rFonts w:ascii="Calibri" w:hAnsi="Calibri" w:cs="Calibri"/>
                <w:color w:val="000000"/>
              </w:rPr>
              <w:t xml:space="preserve">Principal, Assistant Principals, Grade Level Chairs, Teachers </w:t>
            </w:r>
          </w:p>
        </w:tc>
        <w:tc>
          <w:tcPr>
            <w:tcW w:w="2820" w:type="dxa"/>
            <w:tcBorders>
              <w:top w:val="single" w:sz="8" w:space="0" w:color="auto"/>
              <w:bottom w:val="single" w:sz="8" w:space="0" w:color="auto"/>
            </w:tcBorders>
            <w:vAlign w:val="center"/>
          </w:tcPr>
          <w:p w14:paraId="4D42F3D6" w14:textId="6B4B9E7F" w:rsidR="00DF66FF" w:rsidRPr="00D47520" w:rsidRDefault="00DF66FF" w:rsidP="00DF66FF">
            <w:pPr>
              <w:rPr>
                <w:rFonts w:ascii="Gotham Book" w:hAnsi="Gotham Book" w:cs="Arial"/>
                <w:sz w:val="22"/>
                <w:szCs w:val="22"/>
              </w:rPr>
            </w:pPr>
            <w:r>
              <w:rPr>
                <w:rFonts w:ascii="Calibri" w:hAnsi="Calibri" w:cs="Calibri"/>
                <w:color w:val="000000"/>
              </w:rPr>
              <w:t xml:space="preserve">Geodes and </w:t>
            </w:r>
            <w:proofErr w:type="spellStart"/>
            <w:r>
              <w:rPr>
                <w:rFonts w:ascii="Calibri" w:hAnsi="Calibri" w:cs="Calibri"/>
                <w:color w:val="000000"/>
              </w:rPr>
              <w:t>Fundations</w:t>
            </w:r>
            <w:proofErr w:type="spellEnd"/>
            <w:r>
              <w:rPr>
                <w:rFonts w:ascii="Calibri" w:hAnsi="Calibri" w:cs="Calibri"/>
                <w:color w:val="000000"/>
              </w:rPr>
              <w:t xml:space="preserve"> curricula for small group instruction, Student Achievement Data, performance on classroom assessments, and technology </w:t>
            </w:r>
          </w:p>
        </w:tc>
        <w:tc>
          <w:tcPr>
            <w:tcW w:w="2820" w:type="dxa"/>
            <w:tcBorders>
              <w:top w:val="single" w:sz="8" w:space="0" w:color="auto"/>
              <w:bottom w:val="single" w:sz="8" w:space="0" w:color="auto"/>
            </w:tcBorders>
            <w:vAlign w:val="center"/>
          </w:tcPr>
          <w:p w14:paraId="1C912BB1" w14:textId="4F0C5251" w:rsidR="00DF66FF" w:rsidRPr="00D47520" w:rsidRDefault="00DF66FF" w:rsidP="00DF66FF">
            <w:pPr>
              <w:rPr>
                <w:rFonts w:ascii="Gotham Book" w:hAnsi="Gotham Book" w:cs="Arial"/>
                <w:sz w:val="22"/>
                <w:szCs w:val="22"/>
              </w:rPr>
            </w:pPr>
            <w:r>
              <w:rPr>
                <w:rFonts w:ascii="Calibri" w:hAnsi="Calibri" w:cs="Calibri"/>
                <w:color w:val="000000"/>
              </w:rPr>
              <w:t>MAP Data</w:t>
            </w:r>
            <w:r>
              <w:rPr>
                <w:rFonts w:ascii="Calibri" w:hAnsi="Calibri" w:cs="Calibri"/>
                <w:color w:val="000000"/>
              </w:rPr>
              <w:br/>
              <w:t>Unit Assessments</w:t>
            </w:r>
            <w:r>
              <w:rPr>
                <w:rFonts w:ascii="Calibri" w:hAnsi="Calibri" w:cs="Calibri"/>
                <w:color w:val="000000"/>
              </w:rPr>
              <w:br/>
              <w:t>Progress on Imagine Learning modules</w:t>
            </w:r>
          </w:p>
        </w:tc>
        <w:tc>
          <w:tcPr>
            <w:tcW w:w="2820" w:type="dxa"/>
            <w:tcBorders>
              <w:top w:val="single" w:sz="8" w:space="0" w:color="auto"/>
              <w:bottom w:val="single" w:sz="8" w:space="0" w:color="auto"/>
            </w:tcBorders>
            <w:vAlign w:val="center"/>
          </w:tcPr>
          <w:p w14:paraId="0845DBB4" w14:textId="26BEC1B9" w:rsidR="00DF66FF" w:rsidRPr="00D47520" w:rsidRDefault="00DF66FF" w:rsidP="00DF66FF">
            <w:pPr>
              <w:rPr>
                <w:rFonts w:ascii="Gotham Book" w:hAnsi="Gotham Book" w:cs="Arial"/>
                <w:color w:val="000000" w:themeColor="text1"/>
                <w:sz w:val="22"/>
                <w:szCs w:val="22"/>
              </w:rPr>
            </w:pPr>
            <w:r>
              <w:rPr>
                <w:rFonts w:ascii="Calibri" w:hAnsi="Calibri" w:cs="Calibri"/>
                <w:color w:val="000000"/>
              </w:rPr>
              <w:t xml:space="preserve">Ongoing student achievement data and check-ins with Principal/Assistant Principal </w:t>
            </w:r>
          </w:p>
        </w:tc>
      </w:tr>
      <w:tr w:rsidR="00DF66FF" w:rsidRPr="00D47520" w14:paraId="1C6C9AA7" w14:textId="77777777" w:rsidTr="78B5EADA">
        <w:tc>
          <w:tcPr>
            <w:tcW w:w="4040" w:type="dxa"/>
            <w:tcBorders>
              <w:top w:val="single" w:sz="8" w:space="0" w:color="auto"/>
              <w:bottom w:val="single" w:sz="8" w:space="0" w:color="auto"/>
            </w:tcBorders>
            <w:vAlign w:val="center"/>
          </w:tcPr>
          <w:p w14:paraId="6B2D208C" w14:textId="30616663" w:rsidR="00DF66FF" w:rsidRPr="00D47520" w:rsidRDefault="34C02818" w:rsidP="00DF66FF">
            <w:pPr>
              <w:rPr>
                <w:rFonts w:ascii="Gotham Book" w:hAnsi="Gotham Book" w:cs="Arial"/>
                <w:color w:val="000000" w:themeColor="text1"/>
                <w:sz w:val="22"/>
                <w:szCs w:val="22"/>
              </w:rPr>
            </w:pPr>
            <w:r w:rsidRPr="78B5EADA">
              <w:rPr>
                <w:rFonts w:ascii="Calibri" w:hAnsi="Calibri" w:cs="Calibri"/>
                <w:color w:val="000000" w:themeColor="text1"/>
              </w:rPr>
              <w:t>S</w:t>
            </w:r>
            <w:r w:rsidR="00DF66FF" w:rsidRPr="78B5EADA">
              <w:rPr>
                <w:rFonts w:ascii="Calibri" w:hAnsi="Calibri" w:cs="Calibri"/>
                <w:color w:val="000000" w:themeColor="text1"/>
              </w:rPr>
              <w:t xml:space="preserve">tudents </w:t>
            </w:r>
            <w:r w:rsidR="4F9DB59F" w:rsidRPr="78B5EADA">
              <w:rPr>
                <w:rFonts w:ascii="Calibri" w:hAnsi="Calibri" w:cs="Calibri"/>
                <w:color w:val="000000" w:themeColor="text1"/>
              </w:rPr>
              <w:t xml:space="preserve">who are </w:t>
            </w:r>
            <w:r w:rsidR="3057530F" w:rsidRPr="78B5EADA">
              <w:rPr>
                <w:rFonts w:ascii="Calibri" w:hAnsi="Calibri" w:cs="Calibri"/>
                <w:color w:val="000000" w:themeColor="text1"/>
              </w:rPr>
              <w:t xml:space="preserve">at-risk and </w:t>
            </w:r>
            <w:r w:rsidR="00DF66FF" w:rsidRPr="78B5EADA">
              <w:rPr>
                <w:rFonts w:ascii="Calibri" w:hAnsi="Calibri" w:cs="Calibri"/>
                <w:color w:val="000000" w:themeColor="text1"/>
              </w:rPr>
              <w:t xml:space="preserve">perform below grade level on MAP and beginning of the year literacy assessments will receive additional small group instruction, individualized instruction, and remediation based on individual need. </w:t>
            </w:r>
          </w:p>
        </w:tc>
        <w:tc>
          <w:tcPr>
            <w:tcW w:w="1890" w:type="dxa"/>
            <w:tcBorders>
              <w:top w:val="single" w:sz="8" w:space="0" w:color="auto"/>
              <w:bottom w:val="single" w:sz="8" w:space="0" w:color="auto"/>
            </w:tcBorders>
            <w:vAlign w:val="center"/>
          </w:tcPr>
          <w:p w14:paraId="3D4682DC" w14:textId="3A1D995B" w:rsidR="00DF66FF" w:rsidRPr="00D47520" w:rsidRDefault="00DF66FF" w:rsidP="00DF66FF">
            <w:pPr>
              <w:rPr>
                <w:rFonts w:ascii="Gotham Book" w:hAnsi="Gotham Book" w:cs="Arial"/>
                <w:noProof/>
                <w:color w:val="000000" w:themeColor="text1"/>
                <w:sz w:val="22"/>
                <w:szCs w:val="22"/>
              </w:rPr>
            </w:pPr>
            <w:r>
              <w:rPr>
                <w:rFonts w:ascii="Calibri" w:hAnsi="Calibri" w:cs="Calibri"/>
                <w:color w:val="000000"/>
              </w:rPr>
              <w:t>Principal, Assistant Principals, bilingual interventionist, interventionist focused on reading and dyslexia, Special Education Manager, Grade Level Chairs, Teachers, Teacher Assistants</w:t>
            </w:r>
          </w:p>
        </w:tc>
        <w:tc>
          <w:tcPr>
            <w:tcW w:w="2820" w:type="dxa"/>
            <w:tcBorders>
              <w:top w:val="single" w:sz="8" w:space="0" w:color="auto"/>
              <w:bottom w:val="single" w:sz="8" w:space="0" w:color="auto"/>
            </w:tcBorders>
            <w:vAlign w:val="center"/>
          </w:tcPr>
          <w:p w14:paraId="55171041" w14:textId="1C911100" w:rsidR="00DF66FF" w:rsidRPr="00D47520" w:rsidRDefault="00DF66FF" w:rsidP="00DF66FF">
            <w:pPr>
              <w:rPr>
                <w:rFonts w:ascii="Gotham Book" w:hAnsi="Gotham Book" w:cs="Arial"/>
                <w:sz w:val="22"/>
                <w:szCs w:val="22"/>
              </w:rPr>
            </w:pPr>
            <w:r>
              <w:rPr>
                <w:rFonts w:ascii="Calibri" w:hAnsi="Calibri" w:cs="Calibri"/>
                <w:color w:val="000000"/>
              </w:rPr>
              <w:t xml:space="preserve">Geodes and </w:t>
            </w:r>
            <w:proofErr w:type="spellStart"/>
            <w:r>
              <w:rPr>
                <w:rFonts w:ascii="Calibri" w:hAnsi="Calibri" w:cs="Calibri"/>
                <w:color w:val="000000"/>
              </w:rPr>
              <w:t>Fundations</w:t>
            </w:r>
            <w:proofErr w:type="spellEnd"/>
            <w:r>
              <w:rPr>
                <w:rFonts w:ascii="Calibri" w:hAnsi="Calibri" w:cs="Calibri"/>
                <w:color w:val="000000"/>
              </w:rPr>
              <w:t xml:space="preserve"> curricula for small group instruction, Student Achievement Data, performance on classroom assessments, case management data and, and technology</w:t>
            </w:r>
          </w:p>
        </w:tc>
        <w:tc>
          <w:tcPr>
            <w:tcW w:w="2820" w:type="dxa"/>
            <w:tcBorders>
              <w:top w:val="single" w:sz="8" w:space="0" w:color="auto"/>
              <w:bottom w:val="single" w:sz="8" w:space="0" w:color="auto"/>
            </w:tcBorders>
            <w:vAlign w:val="center"/>
          </w:tcPr>
          <w:p w14:paraId="70D781C0" w14:textId="0445F7C8" w:rsidR="00DF66FF" w:rsidRPr="00D47520" w:rsidRDefault="00DF66FF" w:rsidP="00DF66FF">
            <w:pPr>
              <w:rPr>
                <w:rFonts w:ascii="Gotham Book" w:hAnsi="Gotham Book" w:cs="Arial"/>
                <w:sz w:val="22"/>
                <w:szCs w:val="22"/>
              </w:rPr>
            </w:pPr>
            <w:r>
              <w:rPr>
                <w:rFonts w:ascii="Calibri" w:hAnsi="Calibri" w:cs="Calibri"/>
                <w:color w:val="000000"/>
              </w:rPr>
              <w:t>MAP Data</w:t>
            </w:r>
            <w:r>
              <w:rPr>
                <w:rFonts w:ascii="Calibri" w:hAnsi="Calibri" w:cs="Calibri"/>
                <w:color w:val="000000"/>
              </w:rPr>
              <w:br/>
              <w:t>Unit Assessments</w:t>
            </w:r>
            <w:r>
              <w:rPr>
                <w:rFonts w:ascii="Calibri" w:hAnsi="Calibri" w:cs="Calibri"/>
                <w:color w:val="000000"/>
              </w:rPr>
              <w:br/>
              <w:t>Progress on Imagine Learning modules</w:t>
            </w:r>
          </w:p>
        </w:tc>
        <w:tc>
          <w:tcPr>
            <w:tcW w:w="2820" w:type="dxa"/>
            <w:tcBorders>
              <w:top w:val="single" w:sz="8" w:space="0" w:color="auto"/>
              <w:bottom w:val="single" w:sz="8" w:space="0" w:color="auto"/>
            </w:tcBorders>
            <w:vAlign w:val="center"/>
          </w:tcPr>
          <w:p w14:paraId="1699916C" w14:textId="0B3F71C6" w:rsidR="00DF66FF" w:rsidRPr="00D47520" w:rsidRDefault="00DF66FF" w:rsidP="00DF66FF">
            <w:pPr>
              <w:rPr>
                <w:rFonts w:ascii="Gotham Book" w:hAnsi="Gotham Book" w:cs="Arial"/>
                <w:color w:val="000000" w:themeColor="text1"/>
                <w:sz w:val="22"/>
                <w:szCs w:val="22"/>
              </w:rPr>
            </w:pPr>
            <w:r>
              <w:rPr>
                <w:rFonts w:ascii="Calibri" w:hAnsi="Calibri" w:cs="Calibri"/>
                <w:color w:val="000000"/>
              </w:rPr>
              <w:t xml:space="preserve">Biweekly leadership team meetings to review data and assess needs, weekly grade level case management meetings </w:t>
            </w:r>
          </w:p>
        </w:tc>
      </w:tr>
      <w:tr w:rsidR="00DF66FF" w:rsidRPr="00D47520" w14:paraId="5DE2F4D2" w14:textId="77777777" w:rsidTr="78B5EADA">
        <w:tc>
          <w:tcPr>
            <w:tcW w:w="4040" w:type="dxa"/>
            <w:tcBorders>
              <w:top w:val="single" w:sz="8" w:space="0" w:color="auto"/>
              <w:bottom w:val="single" w:sz="8" w:space="0" w:color="auto"/>
            </w:tcBorders>
            <w:vAlign w:val="center"/>
          </w:tcPr>
          <w:p w14:paraId="67215B59" w14:textId="1575F214" w:rsidR="00DF66FF" w:rsidRPr="00D47520" w:rsidRDefault="00DF66FF" w:rsidP="00DF66FF">
            <w:pPr>
              <w:rPr>
                <w:rFonts w:ascii="Gotham Book" w:hAnsi="Gotham Book" w:cs="Arial"/>
                <w:color w:val="000000" w:themeColor="text1"/>
                <w:sz w:val="22"/>
                <w:szCs w:val="22"/>
              </w:rPr>
            </w:pPr>
            <w:r w:rsidRPr="78B5EADA">
              <w:rPr>
                <w:rFonts w:ascii="Calibri" w:hAnsi="Calibri" w:cs="Calibri"/>
                <w:color w:val="000000" w:themeColor="text1"/>
              </w:rPr>
              <w:t xml:space="preserve">YES Prep North Central teachers and interventionists will </w:t>
            </w:r>
            <w:proofErr w:type="gramStart"/>
            <w:r w:rsidRPr="78B5EADA">
              <w:rPr>
                <w:rFonts w:ascii="Calibri" w:hAnsi="Calibri" w:cs="Calibri"/>
                <w:color w:val="000000" w:themeColor="text1"/>
              </w:rPr>
              <w:t>use  the</w:t>
            </w:r>
            <w:proofErr w:type="gramEnd"/>
            <w:r w:rsidRPr="78B5EADA">
              <w:rPr>
                <w:rFonts w:ascii="Calibri" w:hAnsi="Calibri" w:cs="Calibri"/>
                <w:color w:val="000000" w:themeColor="text1"/>
              </w:rPr>
              <w:t xml:space="preserve"> MAP Learning Continuum to drive targeted interventions for </w:t>
            </w:r>
            <w:r w:rsidR="4C0CCCF8" w:rsidRPr="78B5EADA">
              <w:rPr>
                <w:rFonts w:ascii="Calibri" w:hAnsi="Calibri" w:cs="Calibri"/>
                <w:color w:val="000000" w:themeColor="text1"/>
              </w:rPr>
              <w:t xml:space="preserve">all </w:t>
            </w:r>
            <w:r w:rsidRPr="78B5EADA">
              <w:rPr>
                <w:rFonts w:ascii="Calibri" w:hAnsi="Calibri" w:cs="Calibri"/>
                <w:color w:val="000000" w:themeColor="text1"/>
              </w:rPr>
              <w:t xml:space="preserve">students to address standards/skills each student is ready to learn based upon their MAP score. </w:t>
            </w:r>
          </w:p>
        </w:tc>
        <w:tc>
          <w:tcPr>
            <w:tcW w:w="1890" w:type="dxa"/>
            <w:tcBorders>
              <w:top w:val="single" w:sz="8" w:space="0" w:color="auto"/>
              <w:bottom w:val="single" w:sz="8" w:space="0" w:color="auto"/>
            </w:tcBorders>
            <w:vAlign w:val="center"/>
          </w:tcPr>
          <w:p w14:paraId="05BA6085" w14:textId="412D5D0B" w:rsidR="00DF66FF" w:rsidRPr="00D47520" w:rsidRDefault="00DF66FF" w:rsidP="00DF66FF">
            <w:pPr>
              <w:rPr>
                <w:rFonts w:ascii="Gotham Book" w:hAnsi="Gotham Book" w:cs="Arial"/>
                <w:noProof/>
                <w:color w:val="000000" w:themeColor="text1"/>
                <w:sz w:val="22"/>
                <w:szCs w:val="22"/>
              </w:rPr>
            </w:pPr>
            <w:r>
              <w:rPr>
                <w:rFonts w:ascii="Calibri" w:hAnsi="Calibri" w:cs="Calibri"/>
                <w:color w:val="000000"/>
              </w:rPr>
              <w:t xml:space="preserve">Principal, Assistant Principal, Interventionists and Teachers. </w:t>
            </w:r>
          </w:p>
        </w:tc>
        <w:tc>
          <w:tcPr>
            <w:tcW w:w="2820" w:type="dxa"/>
            <w:tcBorders>
              <w:top w:val="single" w:sz="8" w:space="0" w:color="auto"/>
              <w:bottom w:val="single" w:sz="8" w:space="0" w:color="auto"/>
            </w:tcBorders>
            <w:vAlign w:val="center"/>
          </w:tcPr>
          <w:p w14:paraId="5A15731B" w14:textId="04574C10" w:rsidR="00DF66FF" w:rsidRPr="00D47520" w:rsidRDefault="00DF66FF" w:rsidP="00DF66FF">
            <w:pPr>
              <w:rPr>
                <w:rFonts w:ascii="Gotham Book" w:hAnsi="Gotham Book" w:cs="Arial"/>
                <w:sz w:val="22"/>
                <w:szCs w:val="22"/>
              </w:rPr>
            </w:pPr>
            <w:r>
              <w:rPr>
                <w:rFonts w:ascii="Calibri" w:hAnsi="Calibri" w:cs="Calibri"/>
                <w:color w:val="000000"/>
              </w:rPr>
              <w:t xml:space="preserve">MAP Learning Continuum, Eureka Math Curriculum and manipulatives for small group instruction, MAP </w:t>
            </w:r>
            <w:proofErr w:type="gramStart"/>
            <w:r>
              <w:rPr>
                <w:rFonts w:ascii="Calibri" w:hAnsi="Calibri" w:cs="Calibri"/>
                <w:color w:val="000000"/>
              </w:rPr>
              <w:t>data,  and</w:t>
            </w:r>
            <w:proofErr w:type="gramEnd"/>
            <w:r>
              <w:rPr>
                <w:rFonts w:ascii="Calibri" w:hAnsi="Calibri" w:cs="Calibri"/>
                <w:color w:val="000000"/>
              </w:rPr>
              <w:t xml:space="preserve"> technology</w:t>
            </w:r>
          </w:p>
        </w:tc>
        <w:tc>
          <w:tcPr>
            <w:tcW w:w="2820" w:type="dxa"/>
            <w:tcBorders>
              <w:top w:val="single" w:sz="8" w:space="0" w:color="auto"/>
              <w:bottom w:val="single" w:sz="8" w:space="0" w:color="auto"/>
            </w:tcBorders>
            <w:vAlign w:val="center"/>
          </w:tcPr>
          <w:p w14:paraId="03EDB3C5" w14:textId="240DA5DB" w:rsidR="00DF66FF" w:rsidRPr="00D47520" w:rsidRDefault="00DF66FF" w:rsidP="00DF66FF">
            <w:pPr>
              <w:rPr>
                <w:rFonts w:ascii="Gotham Book" w:hAnsi="Gotham Book" w:cs="Arial"/>
                <w:sz w:val="22"/>
                <w:szCs w:val="22"/>
              </w:rPr>
            </w:pPr>
            <w:r>
              <w:rPr>
                <w:rFonts w:ascii="Calibri" w:hAnsi="Calibri" w:cs="Calibri"/>
                <w:color w:val="000000"/>
              </w:rPr>
              <w:t>MAP Data</w:t>
            </w:r>
          </w:p>
        </w:tc>
        <w:tc>
          <w:tcPr>
            <w:tcW w:w="2820" w:type="dxa"/>
            <w:tcBorders>
              <w:top w:val="single" w:sz="8" w:space="0" w:color="auto"/>
              <w:bottom w:val="single" w:sz="8" w:space="0" w:color="auto"/>
            </w:tcBorders>
            <w:vAlign w:val="center"/>
          </w:tcPr>
          <w:p w14:paraId="511641B1" w14:textId="3AA08432" w:rsidR="00DF66FF" w:rsidRPr="00D47520" w:rsidRDefault="00DF66FF" w:rsidP="00DF66FF">
            <w:pPr>
              <w:rPr>
                <w:rFonts w:ascii="Gotham Book" w:hAnsi="Gotham Book" w:cs="Arial"/>
                <w:color w:val="000000" w:themeColor="text1"/>
                <w:sz w:val="22"/>
                <w:szCs w:val="22"/>
              </w:rPr>
            </w:pPr>
            <w:r>
              <w:rPr>
                <w:rFonts w:ascii="Calibri" w:hAnsi="Calibri" w:cs="Calibri"/>
                <w:color w:val="000000"/>
              </w:rPr>
              <w:t xml:space="preserve">After every MAP assessment  </w:t>
            </w:r>
          </w:p>
        </w:tc>
      </w:tr>
      <w:tr w:rsidR="00DF66FF" w:rsidRPr="00D47520" w14:paraId="5136D37C" w14:textId="77777777" w:rsidTr="78B5EADA">
        <w:tc>
          <w:tcPr>
            <w:tcW w:w="4040" w:type="dxa"/>
            <w:tcBorders>
              <w:top w:val="single" w:sz="8" w:space="0" w:color="auto"/>
              <w:bottom w:val="single" w:sz="8" w:space="0" w:color="auto"/>
            </w:tcBorders>
            <w:vAlign w:val="center"/>
          </w:tcPr>
          <w:p w14:paraId="1A5FAF9E" w14:textId="3AFC5080" w:rsidR="00DF66FF" w:rsidRPr="00DF66FF" w:rsidRDefault="00DF66FF" w:rsidP="00DF66FF">
            <w:pPr>
              <w:rPr>
                <w:rFonts w:ascii="Gotham Book" w:hAnsi="Gotham Book" w:cs="Arial"/>
                <w:color w:val="000000" w:themeColor="text1"/>
                <w:sz w:val="22"/>
                <w:szCs w:val="22"/>
              </w:rPr>
            </w:pPr>
            <w:r w:rsidRPr="00DF66FF">
              <w:rPr>
                <w:rFonts w:ascii="Calibri" w:hAnsi="Calibri" w:cs="Calibri"/>
                <w:bCs/>
                <w:color w:val="000000"/>
              </w:rPr>
              <w:lastRenderedPageBreak/>
              <w:t>All YES Prep North Central Elementary teachers will have a dedicated Principal or Assistant Principal to support their development and monitor student achievement data.</w:t>
            </w:r>
          </w:p>
        </w:tc>
        <w:tc>
          <w:tcPr>
            <w:tcW w:w="1890" w:type="dxa"/>
            <w:tcBorders>
              <w:top w:val="single" w:sz="8" w:space="0" w:color="auto"/>
              <w:bottom w:val="single" w:sz="8" w:space="0" w:color="auto"/>
            </w:tcBorders>
            <w:vAlign w:val="center"/>
          </w:tcPr>
          <w:p w14:paraId="63E112E5" w14:textId="7CA90C46" w:rsidR="00DF66FF" w:rsidRPr="00D47520" w:rsidRDefault="00DF66FF" w:rsidP="00DF66FF">
            <w:pPr>
              <w:rPr>
                <w:rFonts w:ascii="Gotham Book" w:hAnsi="Gotham Book" w:cs="Arial"/>
                <w:noProof/>
                <w:color w:val="000000" w:themeColor="text1"/>
                <w:sz w:val="22"/>
                <w:szCs w:val="22"/>
              </w:rPr>
            </w:pPr>
            <w:r>
              <w:rPr>
                <w:rFonts w:ascii="Calibri" w:hAnsi="Calibri" w:cs="Calibri"/>
                <w:color w:val="000000"/>
              </w:rPr>
              <w:t>Principal, Assistant Principals, Teachers</w:t>
            </w:r>
          </w:p>
        </w:tc>
        <w:tc>
          <w:tcPr>
            <w:tcW w:w="2820" w:type="dxa"/>
            <w:tcBorders>
              <w:top w:val="single" w:sz="8" w:space="0" w:color="auto"/>
              <w:bottom w:val="single" w:sz="8" w:space="0" w:color="auto"/>
            </w:tcBorders>
            <w:vAlign w:val="center"/>
          </w:tcPr>
          <w:p w14:paraId="4C9EB481" w14:textId="7C48C818" w:rsidR="00DF66FF" w:rsidRPr="00D47520" w:rsidRDefault="00DF66FF" w:rsidP="00DF66FF">
            <w:pPr>
              <w:rPr>
                <w:rFonts w:ascii="Gotham Book" w:hAnsi="Gotham Book" w:cs="Arial"/>
                <w:sz w:val="22"/>
                <w:szCs w:val="22"/>
              </w:rPr>
            </w:pPr>
            <w:r>
              <w:rPr>
                <w:rFonts w:ascii="Calibri" w:hAnsi="Calibri" w:cs="Calibri"/>
                <w:color w:val="000000"/>
              </w:rPr>
              <w:t>Student Achievement Data</w:t>
            </w:r>
            <w:r>
              <w:rPr>
                <w:rFonts w:ascii="Calibri" w:hAnsi="Calibri" w:cs="Calibri"/>
                <w:color w:val="000000"/>
              </w:rPr>
              <w:br/>
              <w:t>Whetstone/Teacher Performance Data</w:t>
            </w:r>
            <w:r>
              <w:rPr>
                <w:rFonts w:ascii="Calibri" w:hAnsi="Calibri" w:cs="Calibri"/>
                <w:color w:val="000000"/>
              </w:rPr>
              <w:br/>
              <w:t>Weekly/Bi-Weekly Check-ins</w:t>
            </w:r>
          </w:p>
        </w:tc>
        <w:tc>
          <w:tcPr>
            <w:tcW w:w="2820" w:type="dxa"/>
            <w:tcBorders>
              <w:top w:val="single" w:sz="8" w:space="0" w:color="auto"/>
              <w:bottom w:val="single" w:sz="8" w:space="0" w:color="auto"/>
            </w:tcBorders>
            <w:vAlign w:val="center"/>
          </w:tcPr>
          <w:p w14:paraId="7F7FA67B" w14:textId="0F314BDD" w:rsidR="00DF66FF" w:rsidRPr="00D47520" w:rsidRDefault="00DF66FF" w:rsidP="00DF66FF">
            <w:pPr>
              <w:rPr>
                <w:rFonts w:ascii="Gotham Book" w:hAnsi="Gotham Book" w:cs="Arial"/>
                <w:sz w:val="22"/>
                <w:szCs w:val="22"/>
              </w:rPr>
            </w:pPr>
            <w:r>
              <w:rPr>
                <w:rFonts w:ascii="Calibri" w:hAnsi="Calibri" w:cs="Calibri"/>
                <w:color w:val="000000"/>
              </w:rPr>
              <w:t>Instructional Excellence Rubric (IER) Data</w:t>
            </w:r>
            <w:r>
              <w:rPr>
                <w:rFonts w:ascii="Calibri" w:hAnsi="Calibri" w:cs="Calibri"/>
                <w:color w:val="000000"/>
              </w:rPr>
              <w:br/>
              <w:t>Student Achievement Data</w:t>
            </w:r>
          </w:p>
        </w:tc>
        <w:tc>
          <w:tcPr>
            <w:tcW w:w="2820" w:type="dxa"/>
            <w:tcBorders>
              <w:top w:val="single" w:sz="8" w:space="0" w:color="auto"/>
              <w:bottom w:val="single" w:sz="8" w:space="0" w:color="auto"/>
            </w:tcBorders>
            <w:vAlign w:val="center"/>
          </w:tcPr>
          <w:p w14:paraId="5F22B2EB" w14:textId="71381C99" w:rsidR="00DF66FF" w:rsidRPr="00D47520" w:rsidRDefault="00DF66FF" w:rsidP="00DF66FF">
            <w:pPr>
              <w:rPr>
                <w:rFonts w:ascii="Gotham Book" w:hAnsi="Gotham Book" w:cs="Arial"/>
                <w:color w:val="000000" w:themeColor="text1"/>
                <w:sz w:val="22"/>
                <w:szCs w:val="22"/>
              </w:rPr>
            </w:pPr>
            <w:r>
              <w:rPr>
                <w:rFonts w:ascii="Calibri" w:hAnsi="Calibri" w:cs="Calibri"/>
                <w:color w:val="000000"/>
              </w:rPr>
              <w:t>Mid-Year and End-of-Year Holistic Ratings, Ongoing Student Achievement Data (including Map data)</w:t>
            </w:r>
          </w:p>
        </w:tc>
      </w:tr>
      <w:tr w:rsidR="00DF66FF" w:rsidRPr="00D47520" w14:paraId="188D6EF4" w14:textId="77777777" w:rsidTr="78B5EADA">
        <w:tc>
          <w:tcPr>
            <w:tcW w:w="4040" w:type="dxa"/>
            <w:tcBorders>
              <w:top w:val="single" w:sz="8" w:space="0" w:color="auto"/>
              <w:bottom w:val="single" w:sz="8" w:space="0" w:color="auto"/>
            </w:tcBorders>
            <w:vAlign w:val="center"/>
          </w:tcPr>
          <w:p w14:paraId="23986291" w14:textId="10AE0615" w:rsidR="00DF66FF" w:rsidRPr="00DF66FF" w:rsidRDefault="00DF66FF" w:rsidP="00DF66FF">
            <w:pPr>
              <w:rPr>
                <w:rFonts w:ascii="Gotham Book" w:hAnsi="Gotham Book" w:cs="Arial"/>
                <w:color w:val="000000" w:themeColor="text1"/>
                <w:sz w:val="22"/>
                <w:szCs w:val="22"/>
              </w:rPr>
            </w:pPr>
            <w:proofErr w:type="gramStart"/>
            <w:r w:rsidRPr="00DF66FF">
              <w:rPr>
                <w:rFonts w:ascii="Calibri" w:hAnsi="Calibri" w:cs="Calibri"/>
                <w:bCs/>
                <w:color w:val="000000"/>
              </w:rPr>
              <w:t>YES</w:t>
            </w:r>
            <w:proofErr w:type="gramEnd"/>
            <w:r w:rsidRPr="00DF66FF">
              <w:rPr>
                <w:rFonts w:ascii="Calibri" w:hAnsi="Calibri" w:cs="Calibri"/>
                <w:bCs/>
                <w:color w:val="000000"/>
              </w:rPr>
              <w:t xml:space="preserve"> Prep North Central Elementary will host family workshops to educate families on MAP Data and its meaning to support students to meet or exceed their projected RTI reading and math scores. </w:t>
            </w:r>
          </w:p>
        </w:tc>
        <w:tc>
          <w:tcPr>
            <w:tcW w:w="1890" w:type="dxa"/>
            <w:tcBorders>
              <w:top w:val="single" w:sz="8" w:space="0" w:color="auto"/>
              <w:bottom w:val="single" w:sz="8" w:space="0" w:color="auto"/>
            </w:tcBorders>
            <w:vAlign w:val="center"/>
          </w:tcPr>
          <w:p w14:paraId="280A0DEC" w14:textId="7F2C07B3" w:rsidR="00DF66FF" w:rsidRPr="00D47520" w:rsidRDefault="00DF66FF" w:rsidP="00DF66FF">
            <w:pPr>
              <w:rPr>
                <w:rFonts w:ascii="Gotham Book" w:hAnsi="Gotham Book" w:cs="Arial"/>
                <w:noProof/>
                <w:color w:val="000000" w:themeColor="text1"/>
                <w:sz w:val="22"/>
                <w:szCs w:val="22"/>
              </w:rPr>
            </w:pPr>
            <w:r>
              <w:rPr>
                <w:rFonts w:ascii="Calibri" w:hAnsi="Calibri" w:cs="Calibri"/>
                <w:color w:val="000000"/>
              </w:rPr>
              <w:t xml:space="preserve">Principal, Assistant Principal, Parents/guardians and teachers </w:t>
            </w:r>
          </w:p>
        </w:tc>
        <w:tc>
          <w:tcPr>
            <w:tcW w:w="2820" w:type="dxa"/>
            <w:tcBorders>
              <w:top w:val="single" w:sz="8" w:space="0" w:color="auto"/>
              <w:bottom w:val="single" w:sz="8" w:space="0" w:color="auto"/>
            </w:tcBorders>
            <w:vAlign w:val="center"/>
          </w:tcPr>
          <w:p w14:paraId="24C4E7E2" w14:textId="57306772" w:rsidR="00DF66FF" w:rsidRPr="00D47520" w:rsidRDefault="00DF66FF" w:rsidP="00DF66FF">
            <w:pPr>
              <w:rPr>
                <w:rFonts w:ascii="Gotham Book" w:hAnsi="Gotham Book" w:cs="Arial"/>
                <w:sz w:val="22"/>
                <w:szCs w:val="22"/>
              </w:rPr>
            </w:pPr>
            <w:r>
              <w:rPr>
                <w:rFonts w:ascii="Calibri" w:hAnsi="Calibri" w:cs="Calibri"/>
                <w:color w:val="000000"/>
              </w:rPr>
              <w:t xml:space="preserve">Resources for parents education </w:t>
            </w:r>
            <w:proofErr w:type="gramStart"/>
            <w:r>
              <w:rPr>
                <w:rFonts w:ascii="Calibri" w:hAnsi="Calibri" w:cs="Calibri"/>
                <w:color w:val="000000"/>
              </w:rPr>
              <w:t>and  MAP</w:t>
            </w:r>
            <w:proofErr w:type="gramEnd"/>
            <w:r>
              <w:rPr>
                <w:rFonts w:ascii="Calibri" w:hAnsi="Calibri" w:cs="Calibri"/>
                <w:color w:val="000000"/>
              </w:rPr>
              <w:t xml:space="preserve"> data, and technology</w:t>
            </w:r>
          </w:p>
        </w:tc>
        <w:tc>
          <w:tcPr>
            <w:tcW w:w="2820" w:type="dxa"/>
            <w:tcBorders>
              <w:top w:val="single" w:sz="8" w:space="0" w:color="auto"/>
              <w:bottom w:val="single" w:sz="8" w:space="0" w:color="auto"/>
            </w:tcBorders>
            <w:vAlign w:val="center"/>
          </w:tcPr>
          <w:p w14:paraId="31009814" w14:textId="76FD5F58" w:rsidR="00DF66FF" w:rsidRPr="00D47520" w:rsidRDefault="00DF66FF" w:rsidP="00DF66FF">
            <w:pPr>
              <w:rPr>
                <w:rFonts w:ascii="Gotham Book" w:hAnsi="Gotham Book" w:cs="Arial"/>
                <w:sz w:val="22"/>
                <w:szCs w:val="22"/>
              </w:rPr>
            </w:pPr>
            <w:r>
              <w:rPr>
                <w:rFonts w:ascii="Calibri" w:hAnsi="Calibri" w:cs="Calibri"/>
                <w:color w:val="000000"/>
              </w:rPr>
              <w:t xml:space="preserve">MAP Data </w:t>
            </w:r>
          </w:p>
        </w:tc>
        <w:tc>
          <w:tcPr>
            <w:tcW w:w="2820" w:type="dxa"/>
            <w:tcBorders>
              <w:top w:val="single" w:sz="8" w:space="0" w:color="auto"/>
              <w:bottom w:val="single" w:sz="8" w:space="0" w:color="auto"/>
            </w:tcBorders>
            <w:vAlign w:val="center"/>
          </w:tcPr>
          <w:p w14:paraId="7ED6FBF9" w14:textId="713FB87D" w:rsidR="00DF66FF" w:rsidRPr="00D47520" w:rsidRDefault="00DF66FF" w:rsidP="00DF66FF">
            <w:pPr>
              <w:rPr>
                <w:rFonts w:ascii="Gotham Book" w:hAnsi="Gotham Book" w:cs="Arial"/>
                <w:color w:val="000000" w:themeColor="text1"/>
                <w:sz w:val="22"/>
                <w:szCs w:val="22"/>
              </w:rPr>
            </w:pPr>
            <w:r>
              <w:rPr>
                <w:rFonts w:ascii="Calibri" w:hAnsi="Calibri" w:cs="Calibri"/>
                <w:color w:val="000000"/>
              </w:rPr>
              <w:t xml:space="preserve">At the beginning, middle and close to the end of the year. </w:t>
            </w:r>
          </w:p>
        </w:tc>
      </w:tr>
    </w:tbl>
    <w:p w14:paraId="024E323F" w14:textId="77777777" w:rsidR="00F13937" w:rsidRDefault="00F13937"/>
    <w:p w14:paraId="17CB0BF2" w14:textId="77777777" w:rsidR="008D10CE" w:rsidRDefault="008D10CE">
      <w:r>
        <w:br w:type="page"/>
      </w:r>
    </w:p>
    <w:tbl>
      <w:tblPr>
        <w:tblStyle w:val="TableGrid"/>
        <w:tblW w:w="143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240"/>
        <w:gridCol w:w="12150"/>
      </w:tblGrid>
      <w:tr w:rsidR="00F13937" w:rsidRPr="00D47520" w14:paraId="1246290D" w14:textId="77777777" w:rsidTr="00065F3A">
        <w:trPr>
          <w:trHeight w:val="864"/>
        </w:trPr>
        <w:tc>
          <w:tcPr>
            <w:tcW w:w="14390" w:type="dxa"/>
            <w:gridSpan w:val="2"/>
            <w:tcBorders>
              <w:top w:val="single" w:sz="8" w:space="0" w:color="000000" w:themeColor="text1"/>
              <w:left w:val="single" w:sz="8" w:space="0" w:color="auto"/>
              <w:bottom w:val="single" w:sz="8" w:space="0" w:color="000000" w:themeColor="text1"/>
              <w:right w:val="single" w:sz="8" w:space="0" w:color="auto"/>
            </w:tcBorders>
            <w:shd w:val="clear" w:color="auto" w:fill="0070C0"/>
            <w:vAlign w:val="center"/>
          </w:tcPr>
          <w:p w14:paraId="0CEA442D" w14:textId="66F123A3" w:rsidR="00F13937" w:rsidRPr="00065F3A" w:rsidRDefault="00F13937" w:rsidP="00206E22">
            <w:pPr>
              <w:pStyle w:val="Heading1"/>
              <w:spacing w:before="0"/>
              <w:jc w:val="center"/>
              <w:rPr>
                <w:rFonts w:ascii="Gotham Bold" w:hAnsi="Gotham Bold" w:cs="Arial"/>
                <w:b/>
                <w:color w:val="FFFFFF" w:themeColor="background1"/>
                <w:sz w:val="26"/>
                <w:szCs w:val="26"/>
              </w:rPr>
            </w:pPr>
            <w:bookmarkStart w:id="28" w:name="_Toc47434449"/>
            <w:bookmarkStart w:id="29" w:name="_Toc53583851"/>
            <w:r w:rsidRPr="00065F3A">
              <w:rPr>
                <w:rFonts w:ascii="Gotham Bold" w:hAnsi="Gotham Bold" w:cs="Arial"/>
                <w:b/>
                <w:color w:val="FFFFFF" w:themeColor="background1"/>
                <w:sz w:val="26"/>
                <w:szCs w:val="26"/>
              </w:rPr>
              <w:lastRenderedPageBreak/>
              <w:t>GOAL #2 –</w:t>
            </w:r>
            <w:r w:rsidR="00DF66FF" w:rsidRPr="00065F3A">
              <w:rPr>
                <w:rFonts w:ascii="Gotham Bold" w:hAnsi="Gotham Bold" w:cs="Arial"/>
                <w:b/>
                <w:color w:val="FFFFFF" w:themeColor="background1"/>
                <w:sz w:val="26"/>
                <w:szCs w:val="26"/>
              </w:rPr>
              <w:t xml:space="preserve"> MAP Language Arts Growth</w:t>
            </w:r>
            <w:bookmarkEnd w:id="28"/>
            <w:bookmarkEnd w:id="29"/>
          </w:p>
        </w:tc>
      </w:tr>
      <w:tr w:rsidR="0002514B" w:rsidRPr="00D47520" w14:paraId="326C06CE" w14:textId="77777777" w:rsidTr="52E992F0">
        <w:trPr>
          <w:trHeight w:val="340"/>
        </w:trPr>
        <w:tc>
          <w:tcPr>
            <w:tcW w:w="2240" w:type="dxa"/>
            <w:tcBorders>
              <w:top w:val="single" w:sz="8" w:space="0" w:color="000000" w:themeColor="text1"/>
            </w:tcBorders>
          </w:tcPr>
          <w:p w14:paraId="28A192C2" w14:textId="1D4518BE" w:rsidR="0002514B" w:rsidRPr="00D47520"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Focus Areas</w:t>
            </w:r>
          </w:p>
        </w:tc>
        <w:tc>
          <w:tcPr>
            <w:tcW w:w="12150" w:type="dxa"/>
            <w:tcBorders>
              <w:top w:val="single" w:sz="8" w:space="0" w:color="000000" w:themeColor="text1"/>
            </w:tcBorders>
          </w:tcPr>
          <w:p w14:paraId="51314A5C" w14:textId="3DF27F48" w:rsidR="00DF66FF" w:rsidRPr="00DF66FF" w:rsidRDefault="000C1C03" w:rsidP="00DF66FF">
            <w:pPr>
              <w:jc w:val="both"/>
              <w:rPr>
                <w:rFonts w:ascii="Gotham Book" w:eastAsiaTheme="minorEastAsia" w:hAnsi="Gotham Book" w:cs="Arial"/>
                <w:bCs/>
                <w:color w:val="000000" w:themeColor="text1"/>
              </w:rPr>
            </w:pPr>
            <w:r>
              <w:rPr>
                <w:rFonts w:ascii="Gotham Book" w:eastAsiaTheme="minorEastAsia" w:hAnsi="Gotham Book" w:cs="Arial"/>
                <w:noProof/>
                <w:color w:val="000000" w:themeColor="text1"/>
              </w:rPr>
              <w:t>60</w:t>
            </w:r>
            <w:r w:rsidR="00DF66FF" w:rsidRPr="1C602C62">
              <w:rPr>
                <w:rFonts w:ascii="Gotham Book" w:eastAsiaTheme="minorEastAsia" w:hAnsi="Gotham Book" w:cs="Arial"/>
                <w:noProof/>
                <w:color w:val="000000" w:themeColor="text1"/>
              </w:rPr>
              <w:t>%</w:t>
            </w:r>
            <w:r w:rsidR="00DF66FF" w:rsidRPr="00DF66FF">
              <w:rPr>
                <w:rFonts w:ascii="Gotham Book" w:eastAsiaTheme="minorEastAsia" w:hAnsi="Gotham Book" w:cs="Arial"/>
                <w:bCs/>
                <w:noProof/>
                <w:color w:val="000000" w:themeColor="text1"/>
              </w:rPr>
              <w:t xml:space="preserve"> of YES Prep North Central Elementary K-2 students will meet or exceed their projected RIT score in language arts.</w:t>
            </w:r>
          </w:p>
          <w:p w14:paraId="04B51825" w14:textId="79B934F3" w:rsidR="0002514B" w:rsidRPr="00CE5284" w:rsidRDefault="0002514B" w:rsidP="00CE5284">
            <w:pPr>
              <w:spacing w:after="100"/>
              <w:jc w:val="both"/>
              <w:rPr>
                <w:rFonts w:ascii="Gotham Book" w:eastAsiaTheme="minorEastAsia" w:hAnsi="Gotham Book" w:cs="Arial"/>
                <w:bCs/>
                <w:color w:val="000000" w:themeColor="text1"/>
              </w:rPr>
            </w:pPr>
          </w:p>
        </w:tc>
      </w:tr>
      <w:tr w:rsidR="0002514B" w:rsidRPr="00D47520" w14:paraId="12E6ABA7" w14:textId="77777777" w:rsidTr="00F24CE8">
        <w:trPr>
          <w:trHeight w:val="340"/>
        </w:trPr>
        <w:tc>
          <w:tcPr>
            <w:tcW w:w="2240" w:type="dxa"/>
          </w:tcPr>
          <w:p w14:paraId="754DCB9F" w14:textId="7D274210" w:rsidR="0002514B" w:rsidRPr="00D47520"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Strengths</w:t>
            </w:r>
          </w:p>
        </w:tc>
        <w:tc>
          <w:tcPr>
            <w:tcW w:w="12150" w:type="dxa"/>
          </w:tcPr>
          <w:p w14:paraId="7FF962ED" w14:textId="77777777" w:rsidR="00FB4FD3" w:rsidRPr="00FB4FD3" w:rsidRDefault="00FB4FD3" w:rsidP="00FB4FD3">
            <w:pPr>
              <w:spacing w:after="100"/>
              <w:jc w:val="both"/>
              <w:rPr>
                <w:rFonts w:ascii="Gotham Book" w:hAnsi="Gotham Book" w:cs="Arial"/>
                <w:sz w:val="22"/>
                <w:szCs w:val="22"/>
              </w:rPr>
            </w:pPr>
            <w:proofErr w:type="gramStart"/>
            <w:r w:rsidRPr="00FB4FD3">
              <w:rPr>
                <w:rFonts w:ascii="Gotham Book" w:hAnsi="Gotham Book" w:cs="Arial"/>
                <w:sz w:val="22"/>
                <w:szCs w:val="22"/>
              </w:rPr>
              <w:t>YES</w:t>
            </w:r>
            <w:proofErr w:type="gramEnd"/>
            <w:r w:rsidRPr="00FB4FD3">
              <w:rPr>
                <w:rFonts w:ascii="Gotham Book" w:hAnsi="Gotham Book" w:cs="Arial"/>
                <w:sz w:val="22"/>
                <w:szCs w:val="22"/>
              </w:rPr>
              <w:t xml:space="preserve"> Prep Public Schools had a comprehensive and strategic process for procuring the best curriculum for our students and our schedule was created in order to meet the needs of all students.  Our literacy program is approximately 3 hours long and consists of a structured phonics block in which teachers will utilize </w:t>
            </w:r>
            <w:proofErr w:type="spellStart"/>
            <w:r w:rsidRPr="00FB4FD3">
              <w:rPr>
                <w:rFonts w:ascii="Gotham Book" w:hAnsi="Gotham Book" w:cs="Arial"/>
                <w:sz w:val="22"/>
                <w:szCs w:val="22"/>
              </w:rPr>
              <w:t>Fundations</w:t>
            </w:r>
            <w:proofErr w:type="spellEnd"/>
            <w:r w:rsidRPr="00FB4FD3">
              <w:rPr>
                <w:rFonts w:ascii="Gotham Book" w:hAnsi="Gotham Book" w:cs="Arial"/>
                <w:sz w:val="22"/>
                <w:szCs w:val="22"/>
              </w:rPr>
              <w:t xml:space="preserve"> in order to ensure students acquire foundational reading skills. We will use a Spanish Language Arts curriculum, HMH Arriba la </w:t>
            </w:r>
            <w:proofErr w:type="spellStart"/>
            <w:r w:rsidRPr="00FB4FD3">
              <w:rPr>
                <w:rFonts w:ascii="Gotham Book" w:hAnsi="Gotham Book" w:cs="Arial"/>
                <w:sz w:val="22"/>
                <w:szCs w:val="22"/>
              </w:rPr>
              <w:t>lectura</w:t>
            </w:r>
            <w:proofErr w:type="spellEnd"/>
            <w:r w:rsidRPr="00FB4FD3">
              <w:rPr>
                <w:rFonts w:ascii="Gotham Book" w:hAnsi="Gotham Book" w:cs="Arial"/>
                <w:sz w:val="22"/>
                <w:szCs w:val="22"/>
              </w:rPr>
              <w:t xml:space="preserve">, and an English Language Arts curriculum, Great Minds: Wit and Wisdom.  Small group instruction is embedded in the literacy block for all classrooms to ensure teachers are working one-on-one and in small groups with every child weekly, with more targeted time spent with children not meeting grade level literacy goals.  Students have access to manipulatives in all content areas and technology during reading and math in order to support their learning.  All YES Prep teachers will be given a dynamic classroom library with diverse and authentic texts to utilize with their students.  </w:t>
            </w:r>
          </w:p>
          <w:p w14:paraId="1D5520ED" w14:textId="77777777" w:rsidR="00FB4FD3" w:rsidRPr="00FB4FD3" w:rsidRDefault="00FB4FD3" w:rsidP="00FB4FD3">
            <w:pPr>
              <w:spacing w:after="100"/>
              <w:jc w:val="both"/>
              <w:rPr>
                <w:rFonts w:ascii="Gotham Book" w:hAnsi="Gotham Book" w:cs="Arial"/>
                <w:sz w:val="22"/>
                <w:szCs w:val="22"/>
              </w:rPr>
            </w:pPr>
          </w:p>
          <w:p w14:paraId="6E141140" w14:textId="65DCF432" w:rsidR="0002514B" w:rsidRPr="00D47520" w:rsidRDefault="00FB4FD3" w:rsidP="00FB4FD3">
            <w:pPr>
              <w:spacing w:after="100"/>
              <w:jc w:val="both"/>
              <w:rPr>
                <w:rFonts w:ascii="Gotham Book" w:hAnsi="Gotham Book" w:cs="Arial"/>
                <w:sz w:val="22"/>
                <w:szCs w:val="22"/>
              </w:rPr>
            </w:pPr>
            <w:proofErr w:type="gramStart"/>
            <w:r w:rsidRPr="00FB4FD3">
              <w:rPr>
                <w:rFonts w:ascii="Gotham Book" w:hAnsi="Gotham Book" w:cs="Arial"/>
                <w:sz w:val="22"/>
                <w:szCs w:val="22"/>
              </w:rPr>
              <w:t>YES</w:t>
            </w:r>
            <w:proofErr w:type="gramEnd"/>
            <w:r w:rsidRPr="00FB4FD3">
              <w:rPr>
                <w:rFonts w:ascii="Gotham Book" w:hAnsi="Gotham Book" w:cs="Arial"/>
                <w:sz w:val="22"/>
                <w:szCs w:val="22"/>
              </w:rPr>
              <w:t xml:space="preserve"> Prep North Central Elementary also has hired two interventionists to work closely with our students not meeting grade level and needing dyslexia intervention.</w:t>
            </w:r>
          </w:p>
        </w:tc>
      </w:tr>
      <w:tr w:rsidR="0002514B" w:rsidRPr="00D47520" w14:paraId="1619FEC1" w14:textId="77777777" w:rsidTr="00F24CE8">
        <w:trPr>
          <w:trHeight w:val="340"/>
        </w:trPr>
        <w:tc>
          <w:tcPr>
            <w:tcW w:w="2240" w:type="dxa"/>
          </w:tcPr>
          <w:p w14:paraId="3653F29F" w14:textId="50F5D682" w:rsidR="0002514B" w:rsidRPr="00D47520"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Needs or Challenges</w:t>
            </w:r>
          </w:p>
        </w:tc>
        <w:tc>
          <w:tcPr>
            <w:tcW w:w="12150" w:type="dxa"/>
          </w:tcPr>
          <w:p w14:paraId="397EFD10" w14:textId="77777777" w:rsidR="00FB4FD3" w:rsidRPr="00FB4FD3" w:rsidRDefault="00FB4FD3" w:rsidP="00FB4FD3">
            <w:pPr>
              <w:spacing w:after="100"/>
              <w:jc w:val="both"/>
              <w:rPr>
                <w:rFonts w:ascii="Gotham Book" w:hAnsi="Gotham Book" w:cs="Arial"/>
                <w:sz w:val="22"/>
                <w:szCs w:val="22"/>
              </w:rPr>
            </w:pPr>
            <w:proofErr w:type="gramStart"/>
            <w:r w:rsidRPr="00FB4FD3">
              <w:rPr>
                <w:rFonts w:ascii="Gotham Book" w:hAnsi="Gotham Book" w:cs="Arial"/>
                <w:sz w:val="22"/>
                <w:szCs w:val="22"/>
              </w:rPr>
              <w:t>YES</w:t>
            </w:r>
            <w:proofErr w:type="gramEnd"/>
            <w:r w:rsidRPr="00FB4FD3">
              <w:rPr>
                <w:rFonts w:ascii="Gotham Book" w:hAnsi="Gotham Book" w:cs="Arial"/>
                <w:sz w:val="22"/>
                <w:szCs w:val="22"/>
              </w:rPr>
              <w:t xml:space="preserve"> Prep North Central Elementary has a new team of teachers.  6/16 of the self-contained teachers are in their first year and 4/16 have less than 2 years of experience.  While we have strong systems in place for coaching and teacher development along with supports for children, there will need to be a strong focus on coaching our teachers in best practices to ensure that all students meet or exceed RIT projected score. </w:t>
            </w:r>
          </w:p>
          <w:p w14:paraId="57BF0F79" w14:textId="77777777" w:rsidR="00FB4FD3" w:rsidRPr="00FB4FD3" w:rsidRDefault="00FB4FD3" w:rsidP="00FB4FD3">
            <w:pPr>
              <w:spacing w:after="100"/>
              <w:jc w:val="both"/>
              <w:rPr>
                <w:rFonts w:ascii="Gotham Book" w:hAnsi="Gotham Book" w:cs="Arial"/>
                <w:sz w:val="22"/>
                <w:szCs w:val="22"/>
              </w:rPr>
            </w:pPr>
          </w:p>
          <w:p w14:paraId="4D8F8624" w14:textId="57C18BCB" w:rsidR="0002514B" w:rsidRPr="00D47520" w:rsidRDefault="00FB4FD3" w:rsidP="00FB4FD3">
            <w:pPr>
              <w:spacing w:after="100"/>
              <w:jc w:val="both"/>
              <w:rPr>
                <w:rFonts w:ascii="Gotham Book" w:hAnsi="Gotham Book" w:cs="Arial"/>
                <w:sz w:val="22"/>
                <w:szCs w:val="22"/>
              </w:rPr>
            </w:pPr>
            <w:proofErr w:type="gramStart"/>
            <w:r w:rsidRPr="00FB4FD3">
              <w:rPr>
                <w:rFonts w:ascii="Gotham Book" w:hAnsi="Gotham Book" w:cs="Arial"/>
                <w:sz w:val="22"/>
                <w:szCs w:val="22"/>
              </w:rPr>
              <w:t>YES</w:t>
            </w:r>
            <w:proofErr w:type="gramEnd"/>
            <w:r w:rsidRPr="00FB4FD3">
              <w:rPr>
                <w:rFonts w:ascii="Gotham Book" w:hAnsi="Gotham Book" w:cs="Arial"/>
                <w:sz w:val="22"/>
                <w:szCs w:val="22"/>
              </w:rPr>
              <w:t xml:space="preserve"> Prep Schools are offering a Bilingual program for elementary schools for the first time and 30% of our children qualify for bilingual classes.  The curriculum chosen for our Spanish Language Arts block differs from the English Language Arts curriculum. It will be a challenge to make sure that grade level teachers plan together so that ALL students, regardless of the language of </w:t>
            </w:r>
            <w:proofErr w:type="spellStart"/>
            <w:r w:rsidRPr="00FB4FD3">
              <w:rPr>
                <w:rFonts w:ascii="Gotham Book" w:hAnsi="Gotham Book" w:cs="Arial"/>
                <w:sz w:val="22"/>
                <w:szCs w:val="22"/>
              </w:rPr>
              <w:t>intruction</w:t>
            </w:r>
            <w:proofErr w:type="spellEnd"/>
            <w:r w:rsidRPr="00FB4FD3">
              <w:rPr>
                <w:rFonts w:ascii="Gotham Book" w:hAnsi="Gotham Book" w:cs="Arial"/>
                <w:sz w:val="22"/>
                <w:szCs w:val="22"/>
              </w:rPr>
              <w:t>, are receiving the same excellent instruction. Common planning periods will be in place to facilitate this collaboration and we still anticipate this to be a challenge.</w:t>
            </w:r>
          </w:p>
        </w:tc>
      </w:tr>
      <w:tr w:rsidR="00F24CE8" w:rsidRPr="00D47520" w14:paraId="606A0486" w14:textId="77777777" w:rsidTr="00F24CE8">
        <w:trPr>
          <w:trHeight w:val="340"/>
        </w:trPr>
        <w:tc>
          <w:tcPr>
            <w:tcW w:w="2240" w:type="dxa"/>
          </w:tcPr>
          <w:p w14:paraId="7E4EE643" w14:textId="0170D263" w:rsidR="00F24CE8" w:rsidRPr="00D47520" w:rsidRDefault="00F24CE8" w:rsidP="00F24CE8">
            <w:pPr>
              <w:spacing w:after="100"/>
              <w:jc w:val="center"/>
              <w:rPr>
                <w:rFonts w:ascii="Gotham Book" w:hAnsi="Gotham Book" w:cs="Arial"/>
                <w:b/>
                <w:sz w:val="22"/>
                <w:szCs w:val="22"/>
              </w:rPr>
            </w:pPr>
            <w:r w:rsidRPr="00D47520">
              <w:rPr>
                <w:rFonts w:ascii="Gotham Book" w:hAnsi="Gotham Book" w:cs="Arial"/>
                <w:b/>
                <w:sz w:val="22"/>
                <w:szCs w:val="22"/>
              </w:rPr>
              <w:lastRenderedPageBreak/>
              <w:t>Systemwide Strategic Priorities</w:t>
            </w:r>
          </w:p>
        </w:tc>
        <w:tc>
          <w:tcPr>
            <w:tcW w:w="12150" w:type="dxa"/>
          </w:tcPr>
          <w:p w14:paraId="33E4825D" w14:textId="27AF79BD" w:rsidR="00F24CE8" w:rsidRPr="00126F04" w:rsidRDefault="00F24CE8" w:rsidP="00F24CE8">
            <w:pPr>
              <w:autoSpaceDE w:val="0"/>
              <w:autoSpaceDN w:val="0"/>
              <w:adjustRightInd w:val="0"/>
              <w:spacing w:after="100"/>
              <w:jc w:val="both"/>
              <w:rPr>
                <w:rFonts w:ascii="Gotham Book" w:hAnsi="Gotham Book" w:cs="Arial"/>
                <w:bCs/>
                <w:sz w:val="22"/>
                <w:szCs w:val="22"/>
              </w:rPr>
            </w:pPr>
            <w:r w:rsidRPr="00126F04">
              <w:rPr>
                <w:rFonts w:ascii="Gotham Book" w:hAnsi="Gotham Book"/>
                <w:sz w:val="22"/>
                <w:szCs w:val="22"/>
              </w:rPr>
              <w:t>4. Innovate and implement clear, manageable, and high-leverage academic systems.</w:t>
            </w:r>
          </w:p>
        </w:tc>
      </w:tr>
      <w:tr w:rsidR="00F24CE8" w:rsidRPr="00D47520" w14:paraId="2F881029" w14:textId="77777777" w:rsidTr="00F24CE8">
        <w:trPr>
          <w:trHeight w:val="340"/>
        </w:trPr>
        <w:tc>
          <w:tcPr>
            <w:tcW w:w="2240" w:type="dxa"/>
          </w:tcPr>
          <w:p w14:paraId="5E3C613E" w14:textId="16498B6F" w:rsidR="00F24CE8" w:rsidRPr="00D47520" w:rsidRDefault="00F24CE8" w:rsidP="00F24CE8">
            <w:pPr>
              <w:spacing w:after="100"/>
              <w:jc w:val="center"/>
              <w:rPr>
                <w:rFonts w:ascii="Gotham Book" w:hAnsi="Gotham Book" w:cs="Arial"/>
                <w:b/>
                <w:sz w:val="22"/>
                <w:szCs w:val="22"/>
              </w:rPr>
            </w:pPr>
            <w:r w:rsidRPr="00D47520">
              <w:rPr>
                <w:rFonts w:ascii="Gotham Book" w:hAnsi="Gotham Book" w:cs="Arial"/>
                <w:b/>
                <w:sz w:val="22"/>
                <w:szCs w:val="22"/>
              </w:rPr>
              <w:t>TEA Strategic Priorities</w:t>
            </w:r>
          </w:p>
        </w:tc>
        <w:tc>
          <w:tcPr>
            <w:tcW w:w="12150" w:type="dxa"/>
          </w:tcPr>
          <w:p w14:paraId="4D6B7C30" w14:textId="55607885" w:rsidR="00F24CE8" w:rsidRPr="00126F04" w:rsidRDefault="00F24CE8" w:rsidP="00F24CE8">
            <w:pPr>
              <w:autoSpaceDE w:val="0"/>
              <w:autoSpaceDN w:val="0"/>
              <w:adjustRightInd w:val="0"/>
              <w:spacing w:after="100"/>
              <w:jc w:val="both"/>
              <w:rPr>
                <w:rFonts w:ascii="Gotham Book" w:hAnsi="Gotham Book" w:cs="Arial"/>
                <w:bCs/>
                <w:sz w:val="22"/>
                <w:szCs w:val="22"/>
              </w:rPr>
            </w:pPr>
            <w:r w:rsidRPr="00126F04">
              <w:rPr>
                <w:rFonts w:ascii="Gotham Book" w:hAnsi="Gotham Book" w:cs="Arial"/>
                <w:bCs/>
                <w:sz w:val="22"/>
                <w:szCs w:val="22"/>
              </w:rPr>
              <w:t>2. Build a foundation of reading and math.</w:t>
            </w:r>
          </w:p>
        </w:tc>
      </w:tr>
    </w:tbl>
    <w:p w14:paraId="11E0BCC1" w14:textId="77777777" w:rsidR="00F13937" w:rsidRPr="000E5972" w:rsidRDefault="00F13937" w:rsidP="005076BB">
      <w:pPr>
        <w:autoSpaceDE w:val="0"/>
        <w:autoSpaceDN w:val="0"/>
        <w:adjustRightInd w:val="0"/>
        <w:jc w:val="both"/>
        <w:rPr>
          <w:rFonts w:ascii="Arial" w:hAnsi="Arial" w:cs="Arial"/>
          <w:bCs/>
          <w:sz w:val="22"/>
          <w:szCs w:val="22"/>
        </w:rPr>
      </w:pPr>
    </w:p>
    <w:tbl>
      <w:tblPr>
        <w:tblStyle w:val="TableGrid"/>
        <w:tblW w:w="143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770"/>
        <w:gridCol w:w="2160"/>
        <w:gridCol w:w="2820"/>
        <w:gridCol w:w="2820"/>
        <w:gridCol w:w="2820"/>
      </w:tblGrid>
      <w:tr w:rsidR="00E003FB" w:rsidRPr="00D47520" w14:paraId="531BE0A7" w14:textId="77777777" w:rsidTr="78B5EADA">
        <w:trPr>
          <w:trHeight w:val="646"/>
        </w:trPr>
        <w:tc>
          <w:tcPr>
            <w:tcW w:w="3770" w:type="dxa"/>
            <w:tcBorders>
              <w:top w:val="single" w:sz="8" w:space="0" w:color="000000" w:themeColor="text1"/>
              <w:left w:val="single" w:sz="8" w:space="0" w:color="auto"/>
              <w:bottom w:val="single" w:sz="8" w:space="0" w:color="auto"/>
              <w:right w:val="single" w:sz="8" w:space="0" w:color="auto"/>
            </w:tcBorders>
            <w:shd w:val="clear" w:color="auto" w:fill="0070C0"/>
            <w:vAlign w:val="center"/>
          </w:tcPr>
          <w:p w14:paraId="75B5F301" w14:textId="77777777" w:rsidR="00E003FB" w:rsidRPr="00065F3A" w:rsidRDefault="00E003FB" w:rsidP="005B6236">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Strategies / High Impact Actions</w:t>
            </w:r>
          </w:p>
        </w:tc>
        <w:tc>
          <w:tcPr>
            <w:tcW w:w="2160" w:type="dxa"/>
            <w:tcBorders>
              <w:top w:val="single" w:sz="8" w:space="0" w:color="000000" w:themeColor="text1"/>
              <w:left w:val="single" w:sz="8" w:space="0" w:color="auto"/>
              <w:bottom w:val="single" w:sz="8" w:space="0" w:color="auto"/>
              <w:right w:val="single" w:sz="8" w:space="0" w:color="auto"/>
            </w:tcBorders>
            <w:shd w:val="clear" w:color="auto" w:fill="0070C0"/>
            <w:vAlign w:val="center"/>
          </w:tcPr>
          <w:p w14:paraId="603864B9" w14:textId="77777777" w:rsidR="00E003FB" w:rsidRPr="00065F3A" w:rsidRDefault="00E003FB" w:rsidP="005B6236">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Staff Responsible</w:t>
            </w:r>
          </w:p>
        </w:tc>
        <w:tc>
          <w:tcPr>
            <w:tcW w:w="2820" w:type="dxa"/>
            <w:tcBorders>
              <w:top w:val="single" w:sz="8" w:space="0" w:color="000000" w:themeColor="text1"/>
              <w:left w:val="single" w:sz="8" w:space="0" w:color="auto"/>
              <w:bottom w:val="single" w:sz="8" w:space="0" w:color="auto"/>
              <w:right w:val="single" w:sz="8" w:space="0" w:color="auto"/>
            </w:tcBorders>
            <w:shd w:val="clear" w:color="auto" w:fill="0070C0"/>
            <w:vAlign w:val="center"/>
          </w:tcPr>
          <w:p w14:paraId="6E7CF4AE" w14:textId="77777777" w:rsidR="00E003FB" w:rsidRPr="00065F3A" w:rsidRDefault="00E003FB" w:rsidP="005B6236">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Resources Needed</w:t>
            </w:r>
          </w:p>
        </w:tc>
        <w:tc>
          <w:tcPr>
            <w:tcW w:w="2820" w:type="dxa"/>
            <w:tcBorders>
              <w:top w:val="single" w:sz="8" w:space="0" w:color="000000" w:themeColor="text1"/>
              <w:left w:val="single" w:sz="8" w:space="0" w:color="auto"/>
              <w:bottom w:val="single" w:sz="8" w:space="0" w:color="auto"/>
              <w:right w:val="single" w:sz="8" w:space="0" w:color="auto"/>
            </w:tcBorders>
            <w:shd w:val="clear" w:color="auto" w:fill="0070C0"/>
            <w:vAlign w:val="center"/>
          </w:tcPr>
          <w:p w14:paraId="4AC3B17E" w14:textId="77777777" w:rsidR="00E003FB" w:rsidRPr="00065F3A" w:rsidRDefault="00E003FB" w:rsidP="005B6236">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Baseline Data &amp; Monitoring Sources</w:t>
            </w:r>
          </w:p>
        </w:tc>
        <w:tc>
          <w:tcPr>
            <w:tcW w:w="2820" w:type="dxa"/>
            <w:tcBorders>
              <w:top w:val="single" w:sz="8" w:space="0" w:color="000000" w:themeColor="text1"/>
              <w:left w:val="single" w:sz="8" w:space="0" w:color="auto"/>
              <w:bottom w:val="single" w:sz="8" w:space="0" w:color="auto"/>
              <w:right w:val="single" w:sz="8" w:space="0" w:color="auto"/>
            </w:tcBorders>
            <w:shd w:val="clear" w:color="auto" w:fill="0070C0"/>
            <w:vAlign w:val="center"/>
          </w:tcPr>
          <w:p w14:paraId="507D1965" w14:textId="77777777" w:rsidR="00E003FB" w:rsidRPr="00065F3A" w:rsidRDefault="00E003FB" w:rsidP="005B6236">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Timeline</w:t>
            </w:r>
          </w:p>
        </w:tc>
      </w:tr>
      <w:tr w:rsidR="00021146" w:rsidRPr="00D47520" w14:paraId="68BB8332" w14:textId="77777777" w:rsidTr="78B5EADA">
        <w:tc>
          <w:tcPr>
            <w:tcW w:w="3770" w:type="dxa"/>
            <w:tcBorders>
              <w:top w:val="single" w:sz="8" w:space="0" w:color="auto"/>
              <w:bottom w:val="single" w:sz="8" w:space="0" w:color="auto"/>
            </w:tcBorders>
            <w:vAlign w:val="center"/>
          </w:tcPr>
          <w:p w14:paraId="6F863C15" w14:textId="6F4EE505" w:rsidR="00021146" w:rsidRPr="00D47520" w:rsidRDefault="510685A0" w:rsidP="00021146">
            <w:pPr>
              <w:rPr>
                <w:rFonts w:ascii="Gotham Book" w:hAnsi="Gotham Book" w:cs="Arial"/>
                <w:color w:val="000000" w:themeColor="text1"/>
                <w:sz w:val="22"/>
                <w:szCs w:val="22"/>
              </w:rPr>
            </w:pPr>
            <w:r w:rsidRPr="78B5EADA">
              <w:rPr>
                <w:rFonts w:ascii="Calibri" w:hAnsi="Calibri" w:cs="Calibri"/>
                <w:color w:val="000000" w:themeColor="text1"/>
              </w:rPr>
              <w:t>In order to differentiate for all students, all students will receive small group instruction in homogeneous groups and at-risk students will have a greater number of opportunities to work with the teacher in small groups.</w:t>
            </w:r>
          </w:p>
        </w:tc>
        <w:tc>
          <w:tcPr>
            <w:tcW w:w="2160" w:type="dxa"/>
            <w:tcBorders>
              <w:top w:val="single" w:sz="8" w:space="0" w:color="auto"/>
              <w:bottom w:val="single" w:sz="8" w:space="0" w:color="auto"/>
            </w:tcBorders>
            <w:vAlign w:val="center"/>
          </w:tcPr>
          <w:p w14:paraId="0BBBF488" w14:textId="5A9BF732" w:rsidR="00021146" w:rsidRPr="00D47520" w:rsidRDefault="00021146" w:rsidP="00021146">
            <w:pPr>
              <w:rPr>
                <w:rFonts w:ascii="Gotham Book" w:hAnsi="Gotham Book" w:cs="Arial"/>
                <w:noProof/>
                <w:color w:val="000000" w:themeColor="text1"/>
                <w:sz w:val="22"/>
                <w:szCs w:val="22"/>
              </w:rPr>
            </w:pPr>
            <w:r>
              <w:rPr>
                <w:rFonts w:ascii="Calibri" w:hAnsi="Calibri" w:cs="Calibri"/>
                <w:color w:val="000000"/>
              </w:rPr>
              <w:t xml:space="preserve">Principal, Assistant Principals, Grade Level Chairs, Teachers </w:t>
            </w:r>
          </w:p>
        </w:tc>
        <w:tc>
          <w:tcPr>
            <w:tcW w:w="2820" w:type="dxa"/>
            <w:tcBorders>
              <w:top w:val="single" w:sz="8" w:space="0" w:color="auto"/>
              <w:bottom w:val="single" w:sz="8" w:space="0" w:color="auto"/>
            </w:tcBorders>
            <w:vAlign w:val="center"/>
          </w:tcPr>
          <w:p w14:paraId="44A0C578" w14:textId="2C67207E" w:rsidR="00021146" w:rsidRPr="00D47520" w:rsidRDefault="00021146" w:rsidP="00021146">
            <w:pPr>
              <w:rPr>
                <w:rFonts w:ascii="Gotham Book" w:eastAsia="Times New Roman" w:hAnsi="Gotham Book" w:cs="Arial"/>
                <w:sz w:val="22"/>
                <w:szCs w:val="22"/>
              </w:rPr>
            </w:pPr>
            <w:r>
              <w:rPr>
                <w:rFonts w:ascii="Calibri" w:hAnsi="Calibri" w:cs="Calibri"/>
                <w:color w:val="000000"/>
              </w:rPr>
              <w:t xml:space="preserve">Geodes and </w:t>
            </w:r>
            <w:proofErr w:type="spellStart"/>
            <w:r>
              <w:rPr>
                <w:rFonts w:ascii="Calibri" w:hAnsi="Calibri" w:cs="Calibri"/>
                <w:color w:val="000000"/>
              </w:rPr>
              <w:t>Fundations</w:t>
            </w:r>
            <w:proofErr w:type="spellEnd"/>
            <w:r>
              <w:rPr>
                <w:rFonts w:ascii="Calibri" w:hAnsi="Calibri" w:cs="Calibri"/>
                <w:color w:val="000000"/>
              </w:rPr>
              <w:t xml:space="preserve"> curricula for small group instruction, Student Achievement Data, performance on classroom assessments, and technology </w:t>
            </w:r>
          </w:p>
        </w:tc>
        <w:tc>
          <w:tcPr>
            <w:tcW w:w="2820" w:type="dxa"/>
            <w:tcBorders>
              <w:top w:val="single" w:sz="8" w:space="0" w:color="auto"/>
              <w:bottom w:val="single" w:sz="8" w:space="0" w:color="auto"/>
            </w:tcBorders>
            <w:vAlign w:val="center"/>
          </w:tcPr>
          <w:p w14:paraId="66C4720B" w14:textId="0B5647C3"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MAP Data</w:t>
            </w:r>
            <w:r>
              <w:rPr>
                <w:rFonts w:ascii="Calibri" w:hAnsi="Calibri" w:cs="Calibri"/>
                <w:color w:val="000000"/>
              </w:rPr>
              <w:br/>
              <w:t>Unit Assessments</w:t>
            </w:r>
            <w:r>
              <w:rPr>
                <w:rFonts w:ascii="Calibri" w:hAnsi="Calibri" w:cs="Calibri"/>
                <w:color w:val="000000"/>
              </w:rPr>
              <w:br/>
              <w:t>Progress on Imagine Learning modules</w:t>
            </w:r>
          </w:p>
        </w:tc>
        <w:tc>
          <w:tcPr>
            <w:tcW w:w="2820" w:type="dxa"/>
            <w:tcBorders>
              <w:top w:val="single" w:sz="8" w:space="0" w:color="auto"/>
              <w:bottom w:val="single" w:sz="8" w:space="0" w:color="auto"/>
            </w:tcBorders>
            <w:vAlign w:val="center"/>
          </w:tcPr>
          <w:p w14:paraId="19580DF4" w14:textId="080BA9FB"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 xml:space="preserve">Ongoing student achievement data and check-ins with Principal/Assistant Principal </w:t>
            </w:r>
          </w:p>
        </w:tc>
      </w:tr>
      <w:tr w:rsidR="00021146" w:rsidRPr="00D47520" w14:paraId="66116EEE" w14:textId="77777777" w:rsidTr="78B5EADA">
        <w:tc>
          <w:tcPr>
            <w:tcW w:w="3770" w:type="dxa"/>
            <w:tcBorders>
              <w:top w:val="single" w:sz="8" w:space="0" w:color="auto"/>
              <w:bottom w:val="single" w:sz="8" w:space="0" w:color="auto"/>
            </w:tcBorders>
            <w:vAlign w:val="center"/>
          </w:tcPr>
          <w:p w14:paraId="7E6D0CC2" w14:textId="65F2733D" w:rsidR="00021146" w:rsidRPr="00D47520" w:rsidRDefault="34C02818" w:rsidP="00021146">
            <w:pPr>
              <w:rPr>
                <w:rFonts w:ascii="Gotham Book" w:hAnsi="Gotham Book" w:cs="Arial"/>
                <w:color w:val="000000" w:themeColor="text1"/>
                <w:sz w:val="22"/>
                <w:szCs w:val="22"/>
              </w:rPr>
            </w:pPr>
            <w:r w:rsidRPr="78B5EADA">
              <w:rPr>
                <w:rFonts w:ascii="Calibri" w:hAnsi="Calibri" w:cs="Calibri"/>
                <w:color w:val="000000" w:themeColor="text1"/>
              </w:rPr>
              <w:t>S</w:t>
            </w:r>
            <w:r w:rsidR="4F9DB59F" w:rsidRPr="78B5EADA">
              <w:rPr>
                <w:rFonts w:ascii="Calibri" w:hAnsi="Calibri" w:cs="Calibri"/>
                <w:color w:val="000000" w:themeColor="text1"/>
              </w:rPr>
              <w:t xml:space="preserve">tudents who are at-risk and </w:t>
            </w:r>
            <w:r w:rsidR="6E740EBE" w:rsidRPr="78B5EADA">
              <w:rPr>
                <w:rFonts w:ascii="Calibri" w:hAnsi="Calibri" w:cs="Calibri"/>
                <w:color w:val="000000" w:themeColor="text1"/>
              </w:rPr>
              <w:t xml:space="preserve">perform below grade level on MAP and beginning of the year literacy assessments will receive additional small group instruction, individualized instruction, and remediation based on individual need. </w:t>
            </w:r>
          </w:p>
        </w:tc>
        <w:tc>
          <w:tcPr>
            <w:tcW w:w="2160" w:type="dxa"/>
            <w:tcBorders>
              <w:top w:val="single" w:sz="8" w:space="0" w:color="auto"/>
              <w:bottom w:val="single" w:sz="8" w:space="0" w:color="auto"/>
            </w:tcBorders>
            <w:vAlign w:val="center"/>
          </w:tcPr>
          <w:p w14:paraId="388F76FF" w14:textId="7AD7A7EE" w:rsidR="00021146" w:rsidRPr="00D47520" w:rsidRDefault="00021146" w:rsidP="00021146">
            <w:pPr>
              <w:rPr>
                <w:rFonts w:ascii="Gotham Book" w:hAnsi="Gotham Book" w:cs="Arial"/>
                <w:noProof/>
                <w:color w:val="000000" w:themeColor="text1"/>
                <w:sz w:val="22"/>
                <w:szCs w:val="22"/>
              </w:rPr>
            </w:pPr>
            <w:r>
              <w:rPr>
                <w:rFonts w:ascii="Calibri" w:hAnsi="Calibri" w:cs="Calibri"/>
                <w:color w:val="000000"/>
              </w:rPr>
              <w:t>Principal, Assistant Principals, bilingual interventionist, interventionist focused on reading and dyslexia, Special Education Manager, Grade Level Chairs, Teachers, Teacher Assistants</w:t>
            </w:r>
          </w:p>
        </w:tc>
        <w:tc>
          <w:tcPr>
            <w:tcW w:w="2820" w:type="dxa"/>
            <w:tcBorders>
              <w:top w:val="single" w:sz="8" w:space="0" w:color="auto"/>
              <w:bottom w:val="single" w:sz="8" w:space="0" w:color="auto"/>
            </w:tcBorders>
            <w:vAlign w:val="center"/>
          </w:tcPr>
          <w:p w14:paraId="72D4ECAD" w14:textId="3E525417" w:rsidR="00021146" w:rsidRPr="00D47520" w:rsidRDefault="00021146" w:rsidP="00021146">
            <w:pPr>
              <w:rPr>
                <w:rFonts w:ascii="Gotham Book" w:eastAsia="Times New Roman" w:hAnsi="Gotham Book" w:cs="Arial"/>
                <w:sz w:val="22"/>
                <w:szCs w:val="22"/>
              </w:rPr>
            </w:pPr>
            <w:r>
              <w:rPr>
                <w:rFonts w:ascii="Calibri" w:hAnsi="Calibri" w:cs="Calibri"/>
                <w:color w:val="000000"/>
              </w:rPr>
              <w:t xml:space="preserve">Geodes and </w:t>
            </w:r>
            <w:proofErr w:type="spellStart"/>
            <w:r>
              <w:rPr>
                <w:rFonts w:ascii="Calibri" w:hAnsi="Calibri" w:cs="Calibri"/>
                <w:color w:val="000000"/>
              </w:rPr>
              <w:t>Fundations</w:t>
            </w:r>
            <w:proofErr w:type="spellEnd"/>
            <w:r>
              <w:rPr>
                <w:rFonts w:ascii="Calibri" w:hAnsi="Calibri" w:cs="Calibri"/>
                <w:color w:val="000000"/>
              </w:rPr>
              <w:t xml:space="preserve"> curricula for small group instruction, Student Achievement Data, performance on classroom assessments, case management data and, and technology</w:t>
            </w:r>
          </w:p>
        </w:tc>
        <w:tc>
          <w:tcPr>
            <w:tcW w:w="2820" w:type="dxa"/>
            <w:tcBorders>
              <w:top w:val="single" w:sz="8" w:space="0" w:color="auto"/>
              <w:bottom w:val="single" w:sz="8" w:space="0" w:color="auto"/>
            </w:tcBorders>
            <w:vAlign w:val="center"/>
          </w:tcPr>
          <w:p w14:paraId="6D889318" w14:textId="7770CF4B"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MAP Data</w:t>
            </w:r>
            <w:r>
              <w:rPr>
                <w:rFonts w:ascii="Calibri" w:hAnsi="Calibri" w:cs="Calibri"/>
                <w:color w:val="000000"/>
              </w:rPr>
              <w:br/>
              <w:t>Unit Assessments</w:t>
            </w:r>
            <w:r>
              <w:rPr>
                <w:rFonts w:ascii="Calibri" w:hAnsi="Calibri" w:cs="Calibri"/>
                <w:color w:val="000000"/>
              </w:rPr>
              <w:br/>
              <w:t>Progress on Imagine Learning modules</w:t>
            </w:r>
          </w:p>
        </w:tc>
        <w:tc>
          <w:tcPr>
            <w:tcW w:w="2820" w:type="dxa"/>
            <w:tcBorders>
              <w:top w:val="single" w:sz="8" w:space="0" w:color="auto"/>
              <w:bottom w:val="single" w:sz="8" w:space="0" w:color="auto"/>
            </w:tcBorders>
            <w:vAlign w:val="center"/>
          </w:tcPr>
          <w:p w14:paraId="2B7FEF70" w14:textId="3DCD6163"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 xml:space="preserve">Biweekly leadership team meetings to review data and assess needs, weekly grade level case management meetings </w:t>
            </w:r>
          </w:p>
        </w:tc>
      </w:tr>
      <w:tr w:rsidR="00021146" w:rsidRPr="00D47520" w14:paraId="10B64851" w14:textId="77777777" w:rsidTr="78B5EADA">
        <w:tc>
          <w:tcPr>
            <w:tcW w:w="3770" w:type="dxa"/>
            <w:tcBorders>
              <w:top w:val="single" w:sz="8" w:space="0" w:color="auto"/>
              <w:bottom w:val="single" w:sz="8" w:space="0" w:color="auto"/>
            </w:tcBorders>
            <w:vAlign w:val="center"/>
          </w:tcPr>
          <w:p w14:paraId="270624D7" w14:textId="00AE74EB"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 xml:space="preserve">YES Prep North Central teachers and interventionists will </w:t>
            </w:r>
            <w:proofErr w:type="gramStart"/>
            <w:r>
              <w:rPr>
                <w:rFonts w:ascii="Calibri" w:hAnsi="Calibri" w:cs="Calibri"/>
                <w:color w:val="000000"/>
              </w:rPr>
              <w:t>use  the</w:t>
            </w:r>
            <w:proofErr w:type="gramEnd"/>
            <w:r>
              <w:rPr>
                <w:rFonts w:ascii="Calibri" w:hAnsi="Calibri" w:cs="Calibri"/>
                <w:color w:val="000000"/>
              </w:rPr>
              <w:t xml:space="preserve"> MAP Learning Continuum to drive targeted interventions </w:t>
            </w:r>
            <w:r w:rsidRPr="000C1C03">
              <w:rPr>
                <w:rFonts w:ascii="Calibri" w:hAnsi="Calibri" w:cs="Calibri"/>
                <w:color w:val="000000"/>
              </w:rPr>
              <w:t xml:space="preserve">for </w:t>
            </w:r>
            <w:r w:rsidR="00B81CD9" w:rsidRPr="000C1C03">
              <w:rPr>
                <w:rFonts w:ascii="Calibri" w:hAnsi="Calibri" w:cs="Calibri"/>
                <w:color w:val="000000"/>
              </w:rPr>
              <w:t xml:space="preserve">all </w:t>
            </w:r>
            <w:r w:rsidRPr="000C1C03">
              <w:rPr>
                <w:rFonts w:ascii="Calibri" w:hAnsi="Calibri" w:cs="Calibri"/>
                <w:color w:val="000000"/>
              </w:rPr>
              <w:t>students to address standards/skills</w:t>
            </w:r>
            <w:r>
              <w:rPr>
                <w:rFonts w:ascii="Calibri" w:hAnsi="Calibri" w:cs="Calibri"/>
                <w:color w:val="000000"/>
              </w:rPr>
              <w:t xml:space="preserve"> </w:t>
            </w:r>
            <w:r>
              <w:rPr>
                <w:rFonts w:ascii="Calibri" w:hAnsi="Calibri" w:cs="Calibri"/>
                <w:color w:val="000000"/>
              </w:rPr>
              <w:lastRenderedPageBreak/>
              <w:t xml:space="preserve">each student is ready to learn based upon their MAP score. </w:t>
            </w:r>
          </w:p>
        </w:tc>
        <w:tc>
          <w:tcPr>
            <w:tcW w:w="2160" w:type="dxa"/>
            <w:tcBorders>
              <w:top w:val="single" w:sz="8" w:space="0" w:color="auto"/>
              <w:bottom w:val="single" w:sz="8" w:space="0" w:color="auto"/>
            </w:tcBorders>
            <w:vAlign w:val="center"/>
          </w:tcPr>
          <w:p w14:paraId="31C00953" w14:textId="17B059E3" w:rsidR="00021146" w:rsidRPr="00D47520" w:rsidRDefault="00021146" w:rsidP="00021146">
            <w:pPr>
              <w:rPr>
                <w:rFonts w:ascii="Gotham Book" w:hAnsi="Gotham Book" w:cs="Arial"/>
                <w:noProof/>
                <w:color w:val="000000" w:themeColor="text1"/>
                <w:sz w:val="22"/>
                <w:szCs w:val="22"/>
              </w:rPr>
            </w:pPr>
            <w:r>
              <w:rPr>
                <w:rFonts w:ascii="Calibri" w:hAnsi="Calibri" w:cs="Calibri"/>
                <w:color w:val="000000"/>
              </w:rPr>
              <w:lastRenderedPageBreak/>
              <w:t xml:space="preserve">Principal, Assistant Principal, Interventionists and Teachers. </w:t>
            </w:r>
          </w:p>
        </w:tc>
        <w:tc>
          <w:tcPr>
            <w:tcW w:w="2820" w:type="dxa"/>
            <w:tcBorders>
              <w:top w:val="single" w:sz="8" w:space="0" w:color="auto"/>
              <w:bottom w:val="single" w:sz="8" w:space="0" w:color="auto"/>
            </w:tcBorders>
            <w:vAlign w:val="center"/>
          </w:tcPr>
          <w:p w14:paraId="2F3277FD" w14:textId="637520DF" w:rsidR="00021146" w:rsidRPr="00D47520" w:rsidRDefault="00021146" w:rsidP="00021146">
            <w:pPr>
              <w:rPr>
                <w:rFonts w:ascii="Gotham Book" w:eastAsia="Times New Roman" w:hAnsi="Gotham Book" w:cs="Arial"/>
                <w:sz w:val="22"/>
                <w:szCs w:val="22"/>
              </w:rPr>
            </w:pPr>
            <w:r>
              <w:rPr>
                <w:rFonts w:ascii="Calibri" w:hAnsi="Calibri" w:cs="Calibri"/>
                <w:color w:val="000000"/>
              </w:rPr>
              <w:t xml:space="preserve">MAP Learning Continuum, Eureka Math Curriculum and manipulatives for small group instruction, </w:t>
            </w:r>
            <w:r>
              <w:rPr>
                <w:rFonts w:ascii="Calibri" w:hAnsi="Calibri" w:cs="Calibri"/>
                <w:color w:val="000000"/>
              </w:rPr>
              <w:lastRenderedPageBreak/>
              <w:t xml:space="preserve">MAP </w:t>
            </w:r>
            <w:proofErr w:type="gramStart"/>
            <w:r>
              <w:rPr>
                <w:rFonts w:ascii="Calibri" w:hAnsi="Calibri" w:cs="Calibri"/>
                <w:color w:val="000000"/>
              </w:rPr>
              <w:t>data,  and</w:t>
            </w:r>
            <w:proofErr w:type="gramEnd"/>
            <w:r>
              <w:rPr>
                <w:rFonts w:ascii="Calibri" w:hAnsi="Calibri" w:cs="Calibri"/>
                <w:color w:val="000000"/>
              </w:rPr>
              <w:t xml:space="preserve"> technology</w:t>
            </w:r>
          </w:p>
        </w:tc>
        <w:tc>
          <w:tcPr>
            <w:tcW w:w="2820" w:type="dxa"/>
            <w:tcBorders>
              <w:top w:val="single" w:sz="8" w:space="0" w:color="auto"/>
              <w:bottom w:val="single" w:sz="8" w:space="0" w:color="auto"/>
            </w:tcBorders>
            <w:vAlign w:val="center"/>
          </w:tcPr>
          <w:p w14:paraId="3E31FFA6" w14:textId="1F7AE8D3"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lastRenderedPageBreak/>
              <w:t>MAP Data</w:t>
            </w:r>
          </w:p>
        </w:tc>
        <w:tc>
          <w:tcPr>
            <w:tcW w:w="2820" w:type="dxa"/>
            <w:tcBorders>
              <w:top w:val="single" w:sz="8" w:space="0" w:color="auto"/>
              <w:bottom w:val="single" w:sz="8" w:space="0" w:color="auto"/>
            </w:tcBorders>
            <w:vAlign w:val="center"/>
          </w:tcPr>
          <w:p w14:paraId="1F295BDF" w14:textId="4942AA03"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 xml:space="preserve">After every MAP assessment  </w:t>
            </w:r>
          </w:p>
        </w:tc>
      </w:tr>
      <w:tr w:rsidR="00021146" w:rsidRPr="00D47520" w14:paraId="1C961810" w14:textId="77777777" w:rsidTr="78B5EADA">
        <w:tc>
          <w:tcPr>
            <w:tcW w:w="3770" w:type="dxa"/>
            <w:tcBorders>
              <w:top w:val="single" w:sz="8" w:space="0" w:color="auto"/>
              <w:bottom w:val="single" w:sz="8" w:space="0" w:color="auto"/>
            </w:tcBorders>
            <w:vAlign w:val="center"/>
          </w:tcPr>
          <w:p w14:paraId="2F8BA0B2" w14:textId="1D811A3F" w:rsidR="00021146" w:rsidRPr="00021146" w:rsidRDefault="00021146" w:rsidP="00021146">
            <w:pPr>
              <w:rPr>
                <w:rFonts w:ascii="Gotham Book" w:hAnsi="Gotham Book" w:cs="Arial"/>
                <w:color w:val="000000" w:themeColor="text1"/>
                <w:sz w:val="22"/>
                <w:szCs w:val="22"/>
              </w:rPr>
            </w:pPr>
            <w:r w:rsidRPr="00021146">
              <w:rPr>
                <w:rFonts w:ascii="Calibri" w:hAnsi="Calibri" w:cs="Calibri"/>
                <w:bCs/>
                <w:color w:val="000000"/>
              </w:rPr>
              <w:t>All YES Prep North Central Elementary teachers will have a dedicated Principal or Assistant Principal to support their development and monitor student achievement data.</w:t>
            </w:r>
          </w:p>
        </w:tc>
        <w:tc>
          <w:tcPr>
            <w:tcW w:w="2160" w:type="dxa"/>
            <w:tcBorders>
              <w:top w:val="single" w:sz="8" w:space="0" w:color="auto"/>
              <w:bottom w:val="single" w:sz="8" w:space="0" w:color="auto"/>
            </w:tcBorders>
            <w:vAlign w:val="center"/>
          </w:tcPr>
          <w:p w14:paraId="1AA097E5" w14:textId="7CD89E9A" w:rsidR="00021146" w:rsidRPr="00D47520" w:rsidRDefault="00021146" w:rsidP="00021146">
            <w:pPr>
              <w:rPr>
                <w:rFonts w:ascii="Gotham Book" w:hAnsi="Gotham Book" w:cs="Arial"/>
                <w:noProof/>
                <w:color w:val="000000" w:themeColor="text1"/>
                <w:sz w:val="22"/>
                <w:szCs w:val="22"/>
              </w:rPr>
            </w:pPr>
            <w:r>
              <w:rPr>
                <w:rFonts w:ascii="Calibri" w:hAnsi="Calibri" w:cs="Calibri"/>
                <w:color w:val="000000"/>
              </w:rPr>
              <w:t>Principal, Assistant Principals, Teachers</w:t>
            </w:r>
          </w:p>
        </w:tc>
        <w:tc>
          <w:tcPr>
            <w:tcW w:w="2820" w:type="dxa"/>
            <w:tcBorders>
              <w:top w:val="single" w:sz="8" w:space="0" w:color="auto"/>
              <w:bottom w:val="single" w:sz="8" w:space="0" w:color="auto"/>
            </w:tcBorders>
            <w:vAlign w:val="center"/>
          </w:tcPr>
          <w:p w14:paraId="1DEFEDC2" w14:textId="1D49713C" w:rsidR="00021146" w:rsidRPr="00D47520" w:rsidRDefault="00021146" w:rsidP="00021146">
            <w:pPr>
              <w:rPr>
                <w:rFonts w:ascii="Gotham Book" w:eastAsia="Times New Roman" w:hAnsi="Gotham Book" w:cs="Arial"/>
                <w:sz w:val="22"/>
                <w:szCs w:val="22"/>
              </w:rPr>
            </w:pPr>
            <w:r>
              <w:rPr>
                <w:rFonts w:ascii="Calibri" w:hAnsi="Calibri" w:cs="Calibri"/>
                <w:color w:val="000000"/>
              </w:rPr>
              <w:t>Student Achievement Data</w:t>
            </w:r>
            <w:r>
              <w:rPr>
                <w:rFonts w:ascii="Calibri" w:hAnsi="Calibri" w:cs="Calibri"/>
                <w:color w:val="000000"/>
              </w:rPr>
              <w:br/>
              <w:t>Whetstone/Teacher Performance Data</w:t>
            </w:r>
            <w:r>
              <w:rPr>
                <w:rFonts w:ascii="Calibri" w:hAnsi="Calibri" w:cs="Calibri"/>
                <w:color w:val="000000"/>
              </w:rPr>
              <w:br/>
              <w:t>Weekly/Bi-Weekly Check-ins</w:t>
            </w:r>
          </w:p>
        </w:tc>
        <w:tc>
          <w:tcPr>
            <w:tcW w:w="2820" w:type="dxa"/>
            <w:tcBorders>
              <w:top w:val="single" w:sz="8" w:space="0" w:color="auto"/>
              <w:bottom w:val="single" w:sz="8" w:space="0" w:color="auto"/>
            </w:tcBorders>
            <w:vAlign w:val="center"/>
          </w:tcPr>
          <w:p w14:paraId="1880DC7B" w14:textId="2589C4DE"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Instructional Excellence Rubric (IER) Data</w:t>
            </w:r>
            <w:r>
              <w:rPr>
                <w:rFonts w:ascii="Calibri" w:hAnsi="Calibri" w:cs="Calibri"/>
                <w:color w:val="000000"/>
              </w:rPr>
              <w:br/>
              <w:t>Student Achievement Data</w:t>
            </w:r>
          </w:p>
        </w:tc>
        <w:tc>
          <w:tcPr>
            <w:tcW w:w="2820" w:type="dxa"/>
            <w:tcBorders>
              <w:top w:val="single" w:sz="8" w:space="0" w:color="auto"/>
              <w:bottom w:val="single" w:sz="8" w:space="0" w:color="auto"/>
            </w:tcBorders>
            <w:vAlign w:val="center"/>
          </w:tcPr>
          <w:p w14:paraId="22972C95" w14:textId="315249B9"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Mid-Year and End-of-Year Holistic Ratings, Ongoing Student Achievement Data (including Map data)</w:t>
            </w:r>
          </w:p>
        </w:tc>
      </w:tr>
      <w:tr w:rsidR="00021146" w:rsidRPr="00D47520" w14:paraId="23CC0F5C" w14:textId="77777777" w:rsidTr="78B5EADA">
        <w:trPr>
          <w:trHeight w:val="1852"/>
        </w:trPr>
        <w:tc>
          <w:tcPr>
            <w:tcW w:w="3770" w:type="dxa"/>
            <w:tcBorders>
              <w:top w:val="single" w:sz="8" w:space="0" w:color="auto"/>
              <w:bottom w:val="single" w:sz="8" w:space="0" w:color="auto"/>
            </w:tcBorders>
            <w:vAlign w:val="center"/>
          </w:tcPr>
          <w:p w14:paraId="7E0F3C8C" w14:textId="3CE30637" w:rsidR="00021146" w:rsidRPr="00021146" w:rsidRDefault="00021146" w:rsidP="00021146">
            <w:pPr>
              <w:rPr>
                <w:rFonts w:ascii="Gotham Book" w:hAnsi="Gotham Book" w:cs="Arial"/>
                <w:color w:val="000000" w:themeColor="text1"/>
                <w:sz w:val="22"/>
                <w:szCs w:val="22"/>
              </w:rPr>
            </w:pPr>
            <w:proofErr w:type="gramStart"/>
            <w:r w:rsidRPr="00021146">
              <w:rPr>
                <w:rFonts w:ascii="Calibri" w:hAnsi="Calibri" w:cs="Calibri"/>
                <w:bCs/>
                <w:color w:val="000000"/>
              </w:rPr>
              <w:t>YES</w:t>
            </w:r>
            <w:proofErr w:type="gramEnd"/>
            <w:r w:rsidRPr="00021146">
              <w:rPr>
                <w:rFonts w:ascii="Calibri" w:hAnsi="Calibri" w:cs="Calibri"/>
                <w:bCs/>
                <w:color w:val="000000"/>
              </w:rPr>
              <w:t xml:space="preserve"> Prep North Central Elementary will host family workshops to educate families on MAP Data and its meaning to support students to meet or exceed their projected RTI reading and math scores. </w:t>
            </w:r>
          </w:p>
        </w:tc>
        <w:tc>
          <w:tcPr>
            <w:tcW w:w="2160" w:type="dxa"/>
            <w:tcBorders>
              <w:top w:val="single" w:sz="8" w:space="0" w:color="auto"/>
              <w:bottom w:val="single" w:sz="8" w:space="0" w:color="auto"/>
            </w:tcBorders>
            <w:vAlign w:val="center"/>
          </w:tcPr>
          <w:p w14:paraId="2992B622" w14:textId="6C7234CF" w:rsidR="00021146" w:rsidRPr="00D47520" w:rsidRDefault="00021146" w:rsidP="00021146">
            <w:pPr>
              <w:rPr>
                <w:rFonts w:ascii="Gotham Book" w:hAnsi="Gotham Book" w:cs="Arial"/>
                <w:noProof/>
                <w:color w:val="000000" w:themeColor="text1"/>
                <w:sz w:val="22"/>
                <w:szCs w:val="22"/>
              </w:rPr>
            </w:pPr>
            <w:r>
              <w:rPr>
                <w:rFonts w:ascii="Calibri" w:hAnsi="Calibri" w:cs="Calibri"/>
                <w:color w:val="000000"/>
              </w:rPr>
              <w:t xml:space="preserve">Principal, Assistant Principal, Parents/guardians and teachers </w:t>
            </w:r>
          </w:p>
        </w:tc>
        <w:tc>
          <w:tcPr>
            <w:tcW w:w="2820" w:type="dxa"/>
            <w:tcBorders>
              <w:top w:val="single" w:sz="8" w:space="0" w:color="auto"/>
              <w:bottom w:val="single" w:sz="8" w:space="0" w:color="auto"/>
            </w:tcBorders>
            <w:vAlign w:val="center"/>
          </w:tcPr>
          <w:p w14:paraId="7C61F6B6" w14:textId="7460D851" w:rsidR="00021146" w:rsidRPr="00D47520" w:rsidRDefault="00021146" w:rsidP="00021146">
            <w:pPr>
              <w:rPr>
                <w:rFonts w:ascii="Gotham Book" w:eastAsia="Times New Roman" w:hAnsi="Gotham Book" w:cs="Arial"/>
                <w:sz w:val="22"/>
                <w:szCs w:val="22"/>
              </w:rPr>
            </w:pPr>
            <w:r>
              <w:rPr>
                <w:rFonts w:ascii="Calibri" w:hAnsi="Calibri" w:cs="Calibri"/>
                <w:color w:val="000000"/>
              </w:rPr>
              <w:t xml:space="preserve">Resources for parents education </w:t>
            </w:r>
            <w:proofErr w:type="gramStart"/>
            <w:r>
              <w:rPr>
                <w:rFonts w:ascii="Calibri" w:hAnsi="Calibri" w:cs="Calibri"/>
                <w:color w:val="000000"/>
              </w:rPr>
              <w:t>and  MAP</w:t>
            </w:r>
            <w:proofErr w:type="gramEnd"/>
            <w:r>
              <w:rPr>
                <w:rFonts w:ascii="Calibri" w:hAnsi="Calibri" w:cs="Calibri"/>
                <w:color w:val="000000"/>
              </w:rPr>
              <w:t xml:space="preserve"> data, and technology</w:t>
            </w:r>
          </w:p>
        </w:tc>
        <w:tc>
          <w:tcPr>
            <w:tcW w:w="2820" w:type="dxa"/>
            <w:tcBorders>
              <w:top w:val="single" w:sz="8" w:space="0" w:color="auto"/>
              <w:bottom w:val="single" w:sz="8" w:space="0" w:color="auto"/>
            </w:tcBorders>
            <w:vAlign w:val="center"/>
          </w:tcPr>
          <w:p w14:paraId="5542A571" w14:textId="425783A7"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 xml:space="preserve">MAP Data </w:t>
            </w:r>
          </w:p>
        </w:tc>
        <w:tc>
          <w:tcPr>
            <w:tcW w:w="2820" w:type="dxa"/>
            <w:tcBorders>
              <w:top w:val="single" w:sz="8" w:space="0" w:color="auto"/>
              <w:bottom w:val="single" w:sz="8" w:space="0" w:color="auto"/>
            </w:tcBorders>
            <w:vAlign w:val="center"/>
          </w:tcPr>
          <w:p w14:paraId="78D1CDAB" w14:textId="32626A9F" w:rsidR="00021146" w:rsidRPr="00D47520" w:rsidRDefault="00021146" w:rsidP="00021146">
            <w:pPr>
              <w:rPr>
                <w:rFonts w:ascii="Gotham Book" w:hAnsi="Gotham Book" w:cs="Arial"/>
                <w:color w:val="000000" w:themeColor="text1"/>
                <w:sz w:val="22"/>
                <w:szCs w:val="22"/>
              </w:rPr>
            </w:pPr>
            <w:r>
              <w:rPr>
                <w:rFonts w:ascii="Calibri" w:hAnsi="Calibri" w:cs="Calibri"/>
                <w:color w:val="000000"/>
              </w:rPr>
              <w:t xml:space="preserve">At the beginning, middle and close to the end of the year. </w:t>
            </w:r>
          </w:p>
        </w:tc>
      </w:tr>
    </w:tbl>
    <w:p w14:paraId="333B0367" w14:textId="641F1A0A" w:rsidR="00F13937" w:rsidRPr="000C1C03" w:rsidRDefault="00F13937">
      <w:r>
        <w:br w:type="page"/>
      </w:r>
    </w:p>
    <w:tbl>
      <w:tblPr>
        <w:tblStyle w:val="TableGrid"/>
        <w:tblW w:w="143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240"/>
        <w:gridCol w:w="12150"/>
      </w:tblGrid>
      <w:tr w:rsidR="00F13937" w:rsidRPr="008F664B" w14:paraId="2E695988" w14:textId="77777777" w:rsidTr="14A4BF45">
        <w:trPr>
          <w:trHeight w:val="864"/>
        </w:trPr>
        <w:tc>
          <w:tcPr>
            <w:tcW w:w="14390" w:type="dxa"/>
            <w:gridSpan w:val="2"/>
            <w:shd w:val="clear" w:color="auto" w:fill="0070C0"/>
            <w:vAlign w:val="center"/>
          </w:tcPr>
          <w:p w14:paraId="79FE5E02" w14:textId="09902DFA" w:rsidR="00F13937" w:rsidRPr="00065F3A" w:rsidRDefault="00F13937" w:rsidP="003843EF">
            <w:pPr>
              <w:pStyle w:val="Heading1"/>
              <w:spacing w:before="0"/>
              <w:jc w:val="center"/>
              <w:rPr>
                <w:rFonts w:ascii="Gotham Bold" w:hAnsi="Gotham Bold" w:cs="Arial"/>
                <w:b/>
                <w:color w:val="FFFFFF" w:themeColor="background1"/>
                <w:sz w:val="26"/>
                <w:szCs w:val="26"/>
              </w:rPr>
            </w:pPr>
            <w:bookmarkStart w:id="30" w:name="_Toc47434451"/>
            <w:bookmarkStart w:id="31" w:name="_Toc53583852"/>
            <w:r w:rsidRPr="00065F3A">
              <w:rPr>
                <w:rFonts w:ascii="Gotham Bold" w:hAnsi="Gotham Bold" w:cs="Arial"/>
                <w:b/>
                <w:color w:val="FFFFFF" w:themeColor="background1"/>
                <w:sz w:val="26"/>
                <w:szCs w:val="26"/>
              </w:rPr>
              <w:lastRenderedPageBreak/>
              <w:t>GOAL #</w:t>
            </w:r>
            <w:r w:rsidR="000C1C03">
              <w:rPr>
                <w:rFonts w:ascii="Gotham Bold" w:hAnsi="Gotham Bold" w:cs="Arial"/>
                <w:b/>
                <w:color w:val="FFFFFF" w:themeColor="background1"/>
                <w:sz w:val="26"/>
                <w:szCs w:val="26"/>
              </w:rPr>
              <w:t>3</w:t>
            </w:r>
            <w:r w:rsidRPr="00065F3A">
              <w:rPr>
                <w:rFonts w:ascii="Gotham Bold" w:hAnsi="Gotham Bold" w:cs="Arial"/>
                <w:b/>
                <w:color w:val="FFFFFF" w:themeColor="background1"/>
                <w:sz w:val="26"/>
                <w:szCs w:val="26"/>
              </w:rPr>
              <w:t xml:space="preserve"> – </w:t>
            </w:r>
            <w:r w:rsidR="00021146" w:rsidRPr="00065F3A">
              <w:rPr>
                <w:rFonts w:ascii="Gotham Bold" w:hAnsi="Gotham Bold" w:cs="Arial"/>
                <w:b/>
                <w:color w:val="FFFFFF" w:themeColor="background1"/>
                <w:sz w:val="26"/>
                <w:szCs w:val="26"/>
              </w:rPr>
              <w:t>TELPAS</w:t>
            </w:r>
            <w:bookmarkEnd w:id="30"/>
            <w:bookmarkEnd w:id="31"/>
          </w:p>
        </w:tc>
      </w:tr>
      <w:tr w:rsidR="0002514B" w:rsidRPr="008F664B" w14:paraId="24223583" w14:textId="77777777" w:rsidTr="14A4BF45">
        <w:trPr>
          <w:trHeight w:val="340"/>
        </w:trPr>
        <w:tc>
          <w:tcPr>
            <w:tcW w:w="2240" w:type="dxa"/>
          </w:tcPr>
          <w:p w14:paraId="1A9C71FA" w14:textId="694C6B10" w:rsidR="0002514B" w:rsidRPr="008F664B"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Focus Areas</w:t>
            </w:r>
          </w:p>
        </w:tc>
        <w:tc>
          <w:tcPr>
            <w:tcW w:w="12150" w:type="dxa"/>
          </w:tcPr>
          <w:p w14:paraId="6AF00152" w14:textId="7F4A1C7D" w:rsidR="00021146" w:rsidRPr="00021146" w:rsidRDefault="000C1C03" w:rsidP="00021146">
            <w:pPr>
              <w:jc w:val="both"/>
              <w:rPr>
                <w:rFonts w:ascii="Gotham Book" w:eastAsiaTheme="minorEastAsia" w:hAnsi="Gotham Book" w:cs="Arial"/>
                <w:bCs/>
                <w:color w:val="000000" w:themeColor="text1"/>
              </w:rPr>
            </w:pPr>
            <w:r>
              <w:rPr>
                <w:rFonts w:ascii="Gotham Book" w:eastAsiaTheme="minorEastAsia" w:hAnsi="Gotham Book" w:cs="Arial"/>
                <w:bCs/>
                <w:color w:val="000000" w:themeColor="text1"/>
              </w:rPr>
              <w:t>50</w:t>
            </w:r>
            <w:r w:rsidR="00021146" w:rsidRPr="00021146">
              <w:rPr>
                <w:rFonts w:ascii="Gotham Book" w:eastAsiaTheme="minorEastAsia" w:hAnsi="Gotham Book" w:cs="Arial"/>
                <w:bCs/>
                <w:color w:val="000000" w:themeColor="text1"/>
              </w:rPr>
              <w:t>% of North Central Elementary EL students will advance one or more composite level as measured on the TELPAS exam.</w:t>
            </w:r>
          </w:p>
          <w:p w14:paraId="7ECD46CD" w14:textId="604FA814" w:rsidR="0002514B" w:rsidRPr="008F664B" w:rsidRDefault="0002514B" w:rsidP="0002514B">
            <w:pPr>
              <w:spacing w:after="100"/>
              <w:jc w:val="both"/>
              <w:rPr>
                <w:rFonts w:ascii="Gotham Book" w:eastAsiaTheme="minorEastAsia" w:hAnsi="Gotham Book" w:cs="Arial"/>
                <w:bCs/>
                <w:noProof/>
                <w:color w:val="000000" w:themeColor="text1"/>
                <w:sz w:val="22"/>
                <w:szCs w:val="22"/>
              </w:rPr>
            </w:pPr>
          </w:p>
        </w:tc>
      </w:tr>
      <w:tr w:rsidR="0002514B" w:rsidRPr="008F664B" w14:paraId="65986046" w14:textId="77777777" w:rsidTr="14A4BF45">
        <w:trPr>
          <w:trHeight w:val="340"/>
        </w:trPr>
        <w:tc>
          <w:tcPr>
            <w:tcW w:w="2240" w:type="dxa"/>
          </w:tcPr>
          <w:p w14:paraId="4F6BB2FD" w14:textId="24194F87" w:rsidR="0002514B" w:rsidRPr="008F664B"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Strengths</w:t>
            </w:r>
          </w:p>
        </w:tc>
        <w:tc>
          <w:tcPr>
            <w:tcW w:w="12150" w:type="dxa"/>
          </w:tcPr>
          <w:p w14:paraId="0D5A9B0D" w14:textId="7B2AFC5D" w:rsidR="00021146" w:rsidRPr="00021146" w:rsidRDefault="176CB271" w:rsidP="00021146">
            <w:pPr>
              <w:spacing w:after="100"/>
              <w:jc w:val="both"/>
              <w:rPr>
                <w:rFonts w:ascii="Gotham Book" w:hAnsi="Gotham Book" w:cs="Arial"/>
                <w:sz w:val="22"/>
                <w:szCs w:val="22"/>
              </w:rPr>
            </w:pPr>
            <w:proofErr w:type="gramStart"/>
            <w:r w:rsidRPr="14A4BF45">
              <w:rPr>
                <w:rFonts w:ascii="Gotham Book" w:hAnsi="Gotham Book" w:cs="Arial"/>
                <w:sz w:val="22"/>
                <w:szCs w:val="22"/>
              </w:rPr>
              <w:t>YES</w:t>
            </w:r>
            <w:proofErr w:type="gramEnd"/>
            <w:r w:rsidRPr="14A4BF45">
              <w:rPr>
                <w:rFonts w:ascii="Gotham Book" w:hAnsi="Gotham Book" w:cs="Arial"/>
                <w:sz w:val="22"/>
                <w:szCs w:val="22"/>
              </w:rPr>
              <w:t xml:space="preserve"> Prep North Central Elementary has a "flexible exit" bilingual program option for students who qualify.  Our program is designed to monitor students' second language </w:t>
            </w:r>
            <w:r w:rsidR="1AA7DB9A" w:rsidRPr="14A4BF45">
              <w:rPr>
                <w:rFonts w:ascii="Gotham Book" w:hAnsi="Gotham Book" w:cs="Arial"/>
                <w:sz w:val="22"/>
                <w:szCs w:val="22"/>
              </w:rPr>
              <w:t>acquisition</w:t>
            </w:r>
            <w:r w:rsidRPr="14A4BF45">
              <w:rPr>
                <w:rFonts w:ascii="Gotham Book" w:hAnsi="Gotham Book" w:cs="Arial"/>
                <w:sz w:val="22"/>
                <w:szCs w:val="22"/>
              </w:rPr>
              <w:t xml:space="preserve"> growth, while supporting academic achievement </w:t>
            </w:r>
            <w:proofErr w:type="gramStart"/>
            <w:r w:rsidRPr="14A4BF45">
              <w:rPr>
                <w:rFonts w:ascii="Gotham Book" w:hAnsi="Gotham Book" w:cs="Arial"/>
                <w:sz w:val="22"/>
                <w:szCs w:val="22"/>
              </w:rPr>
              <w:t>through the use of</w:t>
            </w:r>
            <w:proofErr w:type="gramEnd"/>
            <w:r w:rsidRPr="14A4BF45">
              <w:rPr>
                <w:rFonts w:ascii="Gotham Book" w:hAnsi="Gotham Book" w:cs="Arial"/>
                <w:sz w:val="22"/>
                <w:szCs w:val="22"/>
              </w:rPr>
              <w:t xml:space="preserve"> students' first language for instruction in reading and math. Our SLA curriculum also has a </w:t>
            </w:r>
            <w:proofErr w:type="gramStart"/>
            <w:r w:rsidRPr="14A4BF45">
              <w:rPr>
                <w:rFonts w:ascii="Gotham Book" w:hAnsi="Gotham Book" w:cs="Arial"/>
                <w:sz w:val="22"/>
                <w:szCs w:val="22"/>
              </w:rPr>
              <w:t>built in</w:t>
            </w:r>
            <w:proofErr w:type="gramEnd"/>
            <w:r w:rsidRPr="14A4BF45">
              <w:rPr>
                <w:rFonts w:ascii="Gotham Book" w:hAnsi="Gotham Book" w:cs="Arial"/>
                <w:sz w:val="22"/>
                <w:szCs w:val="22"/>
              </w:rPr>
              <w:t xml:space="preserve"> support for dual language which will provide teachers the tools to support English Language Development (ELD) with fidelity during the ESL block. </w:t>
            </w:r>
          </w:p>
          <w:p w14:paraId="67FAFA84" w14:textId="77777777" w:rsidR="00021146" w:rsidRPr="00021146" w:rsidRDefault="00021146" w:rsidP="00021146">
            <w:pPr>
              <w:spacing w:after="100"/>
              <w:jc w:val="both"/>
              <w:rPr>
                <w:rFonts w:ascii="Gotham Book" w:hAnsi="Gotham Book" w:cs="Arial"/>
                <w:sz w:val="22"/>
                <w:szCs w:val="22"/>
              </w:rPr>
            </w:pPr>
          </w:p>
          <w:p w14:paraId="30F29705" w14:textId="22698E05" w:rsidR="0002514B" w:rsidRPr="008F664B" w:rsidRDefault="00021146" w:rsidP="00021146">
            <w:pPr>
              <w:spacing w:after="100"/>
              <w:jc w:val="both"/>
              <w:rPr>
                <w:rFonts w:ascii="Gotham Book" w:hAnsi="Gotham Book" w:cs="Arial"/>
                <w:sz w:val="22"/>
                <w:szCs w:val="22"/>
              </w:rPr>
            </w:pPr>
            <w:r w:rsidRPr="00021146">
              <w:rPr>
                <w:rFonts w:ascii="Gotham Book" w:hAnsi="Gotham Book" w:cs="Arial"/>
                <w:sz w:val="22"/>
                <w:szCs w:val="22"/>
              </w:rPr>
              <w:t xml:space="preserve">In addition to having bilingual teachers, the following instructional staff members are also bilingual: the Special Education Manager, the Dyslexia Interventionist, </w:t>
            </w:r>
            <w:proofErr w:type="gramStart"/>
            <w:r w:rsidRPr="00021146">
              <w:rPr>
                <w:rFonts w:ascii="Gotham Book" w:hAnsi="Gotham Book" w:cs="Arial"/>
                <w:sz w:val="22"/>
                <w:szCs w:val="22"/>
              </w:rPr>
              <w:t>the  Principal</w:t>
            </w:r>
            <w:proofErr w:type="gramEnd"/>
            <w:r w:rsidRPr="00021146">
              <w:rPr>
                <w:rFonts w:ascii="Gotham Book" w:hAnsi="Gotham Book" w:cs="Arial"/>
                <w:sz w:val="22"/>
                <w:szCs w:val="22"/>
              </w:rPr>
              <w:t>, one Assistant Principal and 5 Teaching Assistants.</w:t>
            </w:r>
          </w:p>
        </w:tc>
      </w:tr>
      <w:tr w:rsidR="0002514B" w:rsidRPr="008F664B" w14:paraId="06D64F7E" w14:textId="77777777" w:rsidTr="14A4BF45">
        <w:trPr>
          <w:trHeight w:val="340"/>
        </w:trPr>
        <w:tc>
          <w:tcPr>
            <w:tcW w:w="2240" w:type="dxa"/>
          </w:tcPr>
          <w:p w14:paraId="21B245E2" w14:textId="7E8711C3" w:rsidR="0002514B" w:rsidRPr="008F664B"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Needs or Challenges</w:t>
            </w:r>
          </w:p>
        </w:tc>
        <w:tc>
          <w:tcPr>
            <w:tcW w:w="12150" w:type="dxa"/>
          </w:tcPr>
          <w:p w14:paraId="23D6F531" w14:textId="77777777" w:rsidR="00021146" w:rsidRPr="00021146" w:rsidRDefault="00021146" w:rsidP="00021146">
            <w:pPr>
              <w:spacing w:after="100"/>
              <w:jc w:val="both"/>
              <w:rPr>
                <w:rFonts w:ascii="Gotham Book" w:hAnsi="Gotham Book" w:cs="Arial"/>
                <w:sz w:val="22"/>
                <w:szCs w:val="22"/>
              </w:rPr>
            </w:pPr>
            <w:r w:rsidRPr="00021146">
              <w:rPr>
                <w:rFonts w:ascii="Gotham Book" w:hAnsi="Gotham Book" w:cs="Arial"/>
                <w:sz w:val="22"/>
                <w:szCs w:val="22"/>
              </w:rPr>
              <w:t xml:space="preserve">As a founding school, all our students will come from different school districts with different models of bilingual education where students have received different supports to develop their second language.  Our English Language Learners will need different levels of differentiation in ESL instruction, while keeping instruction rigorous enough to build strong foundations in both languages. </w:t>
            </w:r>
          </w:p>
          <w:p w14:paraId="08892A40" w14:textId="77777777" w:rsidR="00021146" w:rsidRPr="00021146" w:rsidRDefault="00021146" w:rsidP="00021146">
            <w:pPr>
              <w:spacing w:after="100"/>
              <w:jc w:val="both"/>
              <w:rPr>
                <w:rFonts w:ascii="Gotham Book" w:hAnsi="Gotham Book" w:cs="Arial"/>
                <w:sz w:val="22"/>
                <w:szCs w:val="22"/>
              </w:rPr>
            </w:pPr>
          </w:p>
          <w:p w14:paraId="72AD8BBA" w14:textId="11269DBD" w:rsidR="0002514B" w:rsidRPr="008F664B" w:rsidRDefault="00021146" w:rsidP="00021146">
            <w:pPr>
              <w:spacing w:after="100"/>
              <w:jc w:val="both"/>
              <w:rPr>
                <w:rFonts w:ascii="Gotham Book" w:hAnsi="Gotham Book" w:cs="Arial"/>
                <w:sz w:val="22"/>
                <w:szCs w:val="22"/>
              </w:rPr>
            </w:pPr>
            <w:r w:rsidRPr="00021146">
              <w:rPr>
                <w:rFonts w:ascii="Gotham Book" w:hAnsi="Gotham Book" w:cs="Arial"/>
                <w:sz w:val="22"/>
                <w:szCs w:val="22"/>
              </w:rPr>
              <w:t xml:space="preserve">Without historical </w:t>
            </w:r>
            <w:proofErr w:type="gramStart"/>
            <w:r w:rsidRPr="00021146">
              <w:rPr>
                <w:rFonts w:ascii="Gotham Book" w:hAnsi="Gotham Book" w:cs="Arial"/>
                <w:sz w:val="22"/>
                <w:szCs w:val="22"/>
              </w:rPr>
              <w:t>data  and</w:t>
            </w:r>
            <w:proofErr w:type="gramEnd"/>
            <w:r w:rsidRPr="00021146">
              <w:rPr>
                <w:rFonts w:ascii="Gotham Book" w:hAnsi="Gotham Book" w:cs="Arial"/>
                <w:sz w:val="22"/>
                <w:szCs w:val="22"/>
              </w:rPr>
              <w:t xml:space="preserve"> only based on the data available from our surrounding schools,  we anticipate that many of our bilingual second graders might still be beginners in their composite TELPAS levels. These students will require focused, targeted, and systematic second language acquisition instruction to make sure that they grow more than one composite TELPAS level in order to be on their path to be fully bilingual by the end of the elementary years.</w:t>
            </w:r>
          </w:p>
        </w:tc>
      </w:tr>
      <w:tr w:rsidR="00F24CE8" w:rsidRPr="008F664B" w14:paraId="251045FF" w14:textId="77777777" w:rsidTr="14A4BF45">
        <w:trPr>
          <w:trHeight w:val="340"/>
        </w:trPr>
        <w:tc>
          <w:tcPr>
            <w:tcW w:w="2240" w:type="dxa"/>
          </w:tcPr>
          <w:p w14:paraId="66B43E0F" w14:textId="50A65512" w:rsidR="00F24CE8" w:rsidRPr="008F664B" w:rsidRDefault="00F24CE8" w:rsidP="00F24CE8">
            <w:pPr>
              <w:spacing w:after="100"/>
              <w:jc w:val="center"/>
              <w:rPr>
                <w:rFonts w:ascii="Gotham Book" w:hAnsi="Gotham Book" w:cs="Arial"/>
                <w:b/>
                <w:sz w:val="22"/>
                <w:szCs w:val="22"/>
              </w:rPr>
            </w:pPr>
            <w:r w:rsidRPr="00D47520">
              <w:rPr>
                <w:rFonts w:ascii="Gotham Book" w:hAnsi="Gotham Book" w:cs="Arial"/>
                <w:b/>
                <w:sz w:val="22"/>
                <w:szCs w:val="22"/>
              </w:rPr>
              <w:t>Systemwide Strategic Priorities</w:t>
            </w:r>
          </w:p>
        </w:tc>
        <w:tc>
          <w:tcPr>
            <w:tcW w:w="12150" w:type="dxa"/>
          </w:tcPr>
          <w:p w14:paraId="2BBDA283" w14:textId="593D9A41" w:rsidR="00F24CE8" w:rsidRPr="00C21957" w:rsidRDefault="00F24CE8" w:rsidP="00F24CE8">
            <w:pPr>
              <w:autoSpaceDE w:val="0"/>
              <w:autoSpaceDN w:val="0"/>
              <w:adjustRightInd w:val="0"/>
              <w:spacing w:after="100"/>
              <w:jc w:val="both"/>
              <w:rPr>
                <w:rFonts w:ascii="Gotham Book" w:hAnsi="Gotham Book" w:cs="Arial"/>
                <w:bCs/>
                <w:sz w:val="22"/>
                <w:szCs w:val="22"/>
              </w:rPr>
            </w:pPr>
            <w:r w:rsidRPr="00C21957">
              <w:rPr>
                <w:rFonts w:ascii="Gotham Book" w:hAnsi="Gotham Book" w:cs="Arial"/>
                <w:bCs/>
                <w:sz w:val="22"/>
                <w:szCs w:val="22"/>
              </w:rPr>
              <w:t>1. Deeply engage the students, families, and communities we serve.</w:t>
            </w:r>
          </w:p>
        </w:tc>
      </w:tr>
      <w:tr w:rsidR="00F24CE8" w:rsidRPr="008F664B" w14:paraId="3C7E4D0E" w14:textId="77777777" w:rsidTr="14A4BF45">
        <w:trPr>
          <w:trHeight w:val="340"/>
        </w:trPr>
        <w:tc>
          <w:tcPr>
            <w:tcW w:w="2240" w:type="dxa"/>
          </w:tcPr>
          <w:p w14:paraId="7C5A0945" w14:textId="37A91FF2" w:rsidR="00F24CE8" w:rsidRPr="008F664B" w:rsidRDefault="00F24CE8" w:rsidP="00F24CE8">
            <w:pPr>
              <w:spacing w:after="100"/>
              <w:jc w:val="center"/>
              <w:rPr>
                <w:rFonts w:ascii="Gotham Book" w:hAnsi="Gotham Book" w:cs="Arial"/>
                <w:b/>
                <w:sz w:val="22"/>
                <w:szCs w:val="22"/>
              </w:rPr>
            </w:pPr>
            <w:r w:rsidRPr="00D47520">
              <w:rPr>
                <w:rFonts w:ascii="Gotham Book" w:hAnsi="Gotham Book" w:cs="Arial"/>
                <w:b/>
                <w:sz w:val="22"/>
                <w:szCs w:val="22"/>
              </w:rPr>
              <w:t>TEA Strategic Priorities</w:t>
            </w:r>
          </w:p>
        </w:tc>
        <w:tc>
          <w:tcPr>
            <w:tcW w:w="12150" w:type="dxa"/>
          </w:tcPr>
          <w:p w14:paraId="2522A0C4" w14:textId="616107B4" w:rsidR="00F24CE8" w:rsidRPr="00884CF5" w:rsidRDefault="00884CF5" w:rsidP="479899CF">
            <w:pPr>
              <w:autoSpaceDE w:val="0"/>
              <w:autoSpaceDN w:val="0"/>
              <w:adjustRightInd w:val="0"/>
              <w:spacing w:after="100" w:line="259" w:lineRule="auto"/>
              <w:jc w:val="both"/>
              <w:rPr>
                <w:rFonts w:ascii="Gotham Book" w:hAnsi="Gotham Book" w:cs="Arial"/>
              </w:rPr>
            </w:pPr>
            <w:r w:rsidRPr="00884CF5">
              <w:rPr>
                <w:rFonts w:ascii="Gotham Book" w:hAnsi="Gotham Book" w:cs="Arial"/>
                <w:sz w:val="20"/>
                <w:szCs w:val="20"/>
              </w:rPr>
              <w:t>4.</w:t>
            </w:r>
            <w:r w:rsidRPr="00884CF5">
              <w:rPr>
                <w:rFonts w:ascii="Gotham Book" w:hAnsi="Gotham Book" w:cs="Arial"/>
                <w:sz w:val="22"/>
                <w:szCs w:val="22"/>
              </w:rPr>
              <w:t xml:space="preserve"> </w:t>
            </w:r>
            <w:r w:rsidR="34DF42F3" w:rsidRPr="479899CF">
              <w:rPr>
                <w:rFonts w:ascii="Gotham Book" w:hAnsi="Gotham Book" w:cs="Arial"/>
                <w:sz w:val="22"/>
                <w:szCs w:val="22"/>
              </w:rPr>
              <w:t>Improve low performing schools.</w:t>
            </w:r>
          </w:p>
        </w:tc>
      </w:tr>
    </w:tbl>
    <w:p w14:paraId="545EE15C" w14:textId="77777777" w:rsidR="00F13937" w:rsidRPr="00B86796" w:rsidRDefault="00F13937" w:rsidP="005076BB">
      <w:pPr>
        <w:autoSpaceDE w:val="0"/>
        <w:autoSpaceDN w:val="0"/>
        <w:adjustRightInd w:val="0"/>
        <w:jc w:val="both"/>
        <w:rPr>
          <w:rFonts w:ascii="Arial" w:hAnsi="Arial" w:cs="Arial"/>
          <w:bCs/>
          <w:sz w:val="22"/>
          <w:szCs w:val="22"/>
        </w:rPr>
      </w:pPr>
    </w:p>
    <w:tbl>
      <w:tblPr>
        <w:tblStyle w:val="TableGrid"/>
        <w:tblW w:w="143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410"/>
        <w:gridCol w:w="2520"/>
        <w:gridCol w:w="2820"/>
        <w:gridCol w:w="2820"/>
        <w:gridCol w:w="2820"/>
      </w:tblGrid>
      <w:tr w:rsidR="00E003FB" w:rsidRPr="008F664B" w14:paraId="24656CB1" w14:textId="77777777" w:rsidTr="14A4BF45">
        <w:trPr>
          <w:trHeight w:val="646"/>
        </w:trPr>
        <w:tc>
          <w:tcPr>
            <w:tcW w:w="3410" w:type="dxa"/>
            <w:tcBorders>
              <w:right w:val="single" w:sz="12" w:space="0" w:color="FFFFFF" w:themeColor="background1"/>
            </w:tcBorders>
            <w:shd w:val="clear" w:color="auto" w:fill="0070C0"/>
            <w:vAlign w:val="center"/>
          </w:tcPr>
          <w:p w14:paraId="56F86701"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lastRenderedPageBreak/>
              <w:t>Strategies / High Impact Actions</w:t>
            </w:r>
          </w:p>
        </w:tc>
        <w:tc>
          <w:tcPr>
            <w:tcW w:w="2520" w:type="dxa"/>
            <w:tcBorders>
              <w:left w:val="single" w:sz="12" w:space="0" w:color="FFFFFF" w:themeColor="background1"/>
              <w:right w:val="single" w:sz="12" w:space="0" w:color="FFFFFF" w:themeColor="background1"/>
            </w:tcBorders>
            <w:shd w:val="clear" w:color="auto" w:fill="0070C0"/>
            <w:vAlign w:val="center"/>
          </w:tcPr>
          <w:p w14:paraId="12947060"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Staff Responsible</w:t>
            </w:r>
          </w:p>
        </w:tc>
        <w:tc>
          <w:tcPr>
            <w:tcW w:w="2820" w:type="dxa"/>
            <w:tcBorders>
              <w:left w:val="single" w:sz="12" w:space="0" w:color="FFFFFF" w:themeColor="background1"/>
              <w:right w:val="single" w:sz="12" w:space="0" w:color="FFFFFF" w:themeColor="background1"/>
            </w:tcBorders>
            <w:shd w:val="clear" w:color="auto" w:fill="0070C0"/>
            <w:vAlign w:val="center"/>
          </w:tcPr>
          <w:p w14:paraId="63A7D2A3"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Resources Needed</w:t>
            </w:r>
          </w:p>
        </w:tc>
        <w:tc>
          <w:tcPr>
            <w:tcW w:w="2820" w:type="dxa"/>
            <w:tcBorders>
              <w:left w:val="single" w:sz="12" w:space="0" w:color="FFFFFF" w:themeColor="background1"/>
              <w:right w:val="single" w:sz="12" w:space="0" w:color="FFFFFF" w:themeColor="background1"/>
            </w:tcBorders>
            <w:shd w:val="clear" w:color="auto" w:fill="0070C0"/>
            <w:vAlign w:val="center"/>
          </w:tcPr>
          <w:p w14:paraId="3848A729"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Baseline Data &amp; Monitoring Sources</w:t>
            </w:r>
          </w:p>
        </w:tc>
        <w:tc>
          <w:tcPr>
            <w:tcW w:w="2820" w:type="dxa"/>
            <w:tcBorders>
              <w:left w:val="single" w:sz="12" w:space="0" w:color="FFFFFF" w:themeColor="background1"/>
              <w:right w:val="single" w:sz="4" w:space="0" w:color="000000" w:themeColor="text1"/>
            </w:tcBorders>
            <w:shd w:val="clear" w:color="auto" w:fill="0070C0"/>
            <w:vAlign w:val="center"/>
          </w:tcPr>
          <w:p w14:paraId="5641919B"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Timeline</w:t>
            </w:r>
          </w:p>
        </w:tc>
      </w:tr>
      <w:tr w:rsidR="00021146" w:rsidRPr="008F664B" w14:paraId="10D90E49" w14:textId="77777777" w:rsidTr="14A4BF45">
        <w:tc>
          <w:tcPr>
            <w:tcW w:w="3410" w:type="dxa"/>
            <w:vAlign w:val="center"/>
          </w:tcPr>
          <w:p w14:paraId="62078AFB" w14:textId="36869040" w:rsidR="00021146" w:rsidRPr="000C1C03" w:rsidRDefault="00B96961" w:rsidP="00021146">
            <w:pPr>
              <w:rPr>
                <w:rFonts w:ascii="Gotham Book" w:hAnsi="Gotham Book" w:cs="Arial"/>
                <w:color w:val="000000" w:themeColor="text1"/>
                <w:sz w:val="22"/>
                <w:szCs w:val="22"/>
              </w:rPr>
            </w:pPr>
            <w:r w:rsidRPr="000C1C03">
              <w:rPr>
                <w:rFonts w:ascii="Calibri" w:hAnsi="Calibri" w:cs="Calibri"/>
                <w:bCs/>
                <w:color w:val="000000"/>
              </w:rPr>
              <w:t xml:space="preserve">In order to support EL students in </w:t>
            </w:r>
            <w:r w:rsidR="00DA2F03" w:rsidRPr="000C1C03">
              <w:rPr>
                <w:rFonts w:ascii="Calibri" w:hAnsi="Calibri" w:cs="Calibri"/>
                <w:bCs/>
                <w:color w:val="000000"/>
              </w:rPr>
              <w:t xml:space="preserve">Bilingual and Special Education classrooms, teachers will be trained and coached to utilize sentence stems across all content areas, </w:t>
            </w:r>
            <w:r w:rsidR="00B50175" w:rsidRPr="000C1C03">
              <w:rPr>
                <w:rFonts w:ascii="Calibri" w:hAnsi="Calibri" w:cs="Calibri"/>
                <w:bCs/>
                <w:color w:val="000000"/>
              </w:rPr>
              <w:t xml:space="preserve">teach in a culturally responsive way, provide multiple </w:t>
            </w:r>
            <w:proofErr w:type="spellStart"/>
            <w:r w:rsidR="00B50175" w:rsidRPr="000C1C03">
              <w:rPr>
                <w:rFonts w:ascii="Calibri" w:hAnsi="Calibri" w:cs="Calibri"/>
                <w:bCs/>
                <w:color w:val="000000"/>
              </w:rPr>
              <w:t>opportutnies</w:t>
            </w:r>
            <w:proofErr w:type="spellEnd"/>
            <w:r w:rsidR="00B50175" w:rsidRPr="000C1C03">
              <w:rPr>
                <w:rFonts w:ascii="Calibri" w:hAnsi="Calibri" w:cs="Calibri"/>
                <w:bCs/>
                <w:color w:val="000000"/>
              </w:rPr>
              <w:t xml:space="preserve"> to engage in discourse throughout the lesson, and </w:t>
            </w:r>
            <w:r w:rsidR="00452DF1" w:rsidRPr="000C1C03">
              <w:rPr>
                <w:rFonts w:ascii="Calibri" w:hAnsi="Calibri" w:cs="Calibri"/>
                <w:bCs/>
                <w:color w:val="000000"/>
              </w:rPr>
              <w:t xml:space="preserve">provide </w:t>
            </w:r>
            <w:r w:rsidR="00185F80" w:rsidRPr="000C1C03">
              <w:rPr>
                <w:rFonts w:ascii="Calibri" w:hAnsi="Calibri" w:cs="Calibri"/>
                <w:bCs/>
                <w:color w:val="000000"/>
              </w:rPr>
              <w:t>multiple opportunities to engage with learnin</w:t>
            </w:r>
            <w:r w:rsidR="00452DF1" w:rsidRPr="000C1C03">
              <w:rPr>
                <w:rFonts w:ascii="Calibri" w:hAnsi="Calibri" w:cs="Calibri"/>
                <w:bCs/>
                <w:color w:val="000000"/>
              </w:rPr>
              <w:t>g via different learning modalities.</w:t>
            </w:r>
          </w:p>
        </w:tc>
        <w:tc>
          <w:tcPr>
            <w:tcW w:w="2520" w:type="dxa"/>
            <w:vAlign w:val="center"/>
          </w:tcPr>
          <w:p w14:paraId="566BA05D" w14:textId="309161C3" w:rsidR="00021146" w:rsidRPr="000C1C03" w:rsidRDefault="00021146" w:rsidP="00021146">
            <w:pPr>
              <w:rPr>
                <w:rFonts w:ascii="Gotham Book" w:hAnsi="Gotham Book" w:cs="Arial"/>
                <w:sz w:val="22"/>
                <w:szCs w:val="22"/>
              </w:rPr>
            </w:pPr>
            <w:r w:rsidRPr="000C1C03">
              <w:rPr>
                <w:rFonts w:ascii="Calibri" w:hAnsi="Calibri" w:cs="Calibri"/>
                <w:color w:val="000000"/>
              </w:rPr>
              <w:t>Principal, Bilingual Assistant Principal and Special Education Manager</w:t>
            </w:r>
          </w:p>
        </w:tc>
        <w:tc>
          <w:tcPr>
            <w:tcW w:w="2820" w:type="dxa"/>
            <w:vAlign w:val="center"/>
          </w:tcPr>
          <w:p w14:paraId="79F4002D" w14:textId="54603DC5"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Student IEPs</w:t>
            </w:r>
            <w:r>
              <w:rPr>
                <w:rFonts w:ascii="Calibri" w:hAnsi="Calibri" w:cs="Calibri"/>
                <w:color w:val="000000"/>
              </w:rPr>
              <w:br/>
              <w:t xml:space="preserve">ELPS </w:t>
            </w:r>
            <w:r>
              <w:rPr>
                <w:rFonts w:ascii="Calibri" w:hAnsi="Calibri" w:cs="Calibri"/>
                <w:color w:val="000000"/>
              </w:rPr>
              <w:br/>
              <w:t>Teacher Data</w:t>
            </w:r>
          </w:p>
        </w:tc>
        <w:tc>
          <w:tcPr>
            <w:tcW w:w="2820" w:type="dxa"/>
            <w:vAlign w:val="center"/>
          </w:tcPr>
          <w:p w14:paraId="20B7A9DF" w14:textId="358C6C52" w:rsidR="00021146" w:rsidRPr="008F664B" w:rsidRDefault="176CB271" w:rsidP="00021146">
            <w:pPr>
              <w:rPr>
                <w:rFonts w:ascii="Gotham Book" w:hAnsi="Gotham Book" w:cs="Arial"/>
                <w:color w:val="000000" w:themeColor="text1"/>
                <w:sz w:val="22"/>
                <w:szCs w:val="22"/>
              </w:rPr>
            </w:pPr>
            <w:r w:rsidRPr="14A4BF45">
              <w:rPr>
                <w:rFonts w:ascii="Calibri" w:hAnsi="Calibri" w:cs="Calibri"/>
                <w:color w:val="000000" w:themeColor="text1"/>
              </w:rPr>
              <w:t>Data Tracker on English Language Profi</w:t>
            </w:r>
            <w:r w:rsidR="39F312D9" w:rsidRPr="14A4BF45">
              <w:rPr>
                <w:rFonts w:ascii="Calibri" w:hAnsi="Calibri" w:cs="Calibri"/>
                <w:color w:val="000000" w:themeColor="text1"/>
              </w:rPr>
              <w:t>ci</w:t>
            </w:r>
            <w:r w:rsidRPr="14A4BF45">
              <w:rPr>
                <w:rFonts w:ascii="Calibri" w:hAnsi="Calibri" w:cs="Calibri"/>
                <w:color w:val="000000" w:themeColor="text1"/>
              </w:rPr>
              <w:t xml:space="preserve">ency Standards (ELPS). </w:t>
            </w:r>
            <w:r w:rsidR="00021146">
              <w:br/>
            </w:r>
            <w:r w:rsidRPr="14A4BF45">
              <w:rPr>
                <w:rFonts w:ascii="Calibri" w:hAnsi="Calibri" w:cs="Calibri"/>
                <w:color w:val="000000" w:themeColor="text1"/>
              </w:rPr>
              <w:t xml:space="preserve">Report Cards </w:t>
            </w:r>
            <w:r w:rsidR="00021146">
              <w:br/>
            </w:r>
            <w:r w:rsidRPr="14A4BF45">
              <w:rPr>
                <w:rFonts w:ascii="Calibri" w:hAnsi="Calibri" w:cs="Calibri"/>
                <w:color w:val="000000" w:themeColor="text1"/>
              </w:rPr>
              <w:t xml:space="preserve">Progress Monitoring Data in Imagine Learning.  </w:t>
            </w:r>
            <w:r w:rsidR="00021146">
              <w:br/>
            </w:r>
            <w:r w:rsidRPr="14A4BF45">
              <w:rPr>
                <w:rFonts w:ascii="Calibri" w:hAnsi="Calibri" w:cs="Calibri"/>
                <w:color w:val="000000" w:themeColor="text1"/>
              </w:rPr>
              <w:t>Instructional Excellence Rubric (IER) Data</w:t>
            </w:r>
          </w:p>
        </w:tc>
        <w:tc>
          <w:tcPr>
            <w:tcW w:w="2820" w:type="dxa"/>
            <w:vAlign w:val="center"/>
          </w:tcPr>
          <w:p w14:paraId="40FC9CAA" w14:textId="155BB6A0"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Beginning of Year Professional Development</w:t>
            </w:r>
            <w:r>
              <w:rPr>
                <w:rFonts w:ascii="Calibri" w:hAnsi="Calibri" w:cs="Calibri"/>
                <w:color w:val="000000"/>
              </w:rPr>
              <w:br/>
              <w:t>Ongoing in job-embedded Professional Development</w:t>
            </w:r>
          </w:p>
        </w:tc>
      </w:tr>
      <w:tr w:rsidR="00021146" w:rsidRPr="008F664B" w14:paraId="284189B8" w14:textId="77777777" w:rsidTr="14A4BF45">
        <w:tc>
          <w:tcPr>
            <w:tcW w:w="3410" w:type="dxa"/>
            <w:vAlign w:val="center"/>
          </w:tcPr>
          <w:p w14:paraId="02D2BDF2" w14:textId="30356E7A" w:rsidR="00021146" w:rsidRPr="000C1C03" w:rsidRDefault="00021146" w:rsidP="00021146">
            <w:pPr>
              <w:rPr>
                <w:rFonts w:ascii="Gotham Book" w:hAnsi="Gotham Book" w:cs="Arial"/>
                <w:color w:val="000000" w:themeColor="text1"/>
                <w:sz w:val="22"/>
                <w:szCs w:val="22"/>
              </w:rPr>
            </w:pPr>
            <w:r w:rsidRPr="000C1C03">
              <w:rPr>
                <w:rFonts w:ascii="Calibri" w:hAnsi="Calibri" w:cs="Calibri"/>
                <w:color w:val="000000"/>
              </w:rPr>
              <w:t xml:space="preserve">Bilingual Interventionist will monitor student achievement on an ongoing basis and provide extra support to </w:t>
            </w:r>
            <w:r w:rsidR="008715E3" w:rsidRPr="000C1C03">
              <w:rPr>
                <w:rFonts w:ascii="Calibri" w:hAnsi="Calibri" w:cs="Calibri"/>
                <w:color w:val="000000"/>
              </w:rPr>
              <w:t xml:space="preserve">EL </w:t>
            </w:r>
            <w:r w:rsidRPr="000C1C03">
              <w:rPr>
                <w:rFonts w:ascii="Calibri" w:hAnsi="Calibri" w:cs="Calibri"/>
                <w:color w:val="000000"/>
              </w:rPr>
              <w:t xml:space="preserve">students who are not meeting ELD growth. </w:t>
            </w:r>
          </w:p>
        </w:tc>
        <w:tc>
          <w:tcPr>
            <w:tcW w:w="2520" w:type="dxa"/>
            <w:vAlign w:val="center"/>
          </w:tcPr>
          <w:p w14:paraId="69CDAD93" w14:textId="2F9B4C90" w:rsidR="00021146" w:rsidRPr="000C1C03" w:rsidRDefault="00021146" w:rsidP="00021146">
            <w:pPr>
              <w:rPr>
                <w:rFonts w:ascii="Gotham Book" w:hAnsi="Gotham Book" w:cs="Arial"/>
                <w:sz w:val="22"/>
                <w:szCs w:val="22"/>
              </w:rPr>
            </w:pPr>
            <w:r w:rsidRPr="000C1C03">
              <w:rPr>
                <w:rFonts w:ascii="Calibri" w:hAnsi="Calibri" w:cs="Calibri"/>
                <w:color w:val="000000"/>
              </w:rPr>
              <w:t xml:space="preserve">Bilingual </w:t>
            </w:r>
            <w:proofErr w:type="gramStart"/>
            <w:r w:rsidRPr="000C1C03">
              <w:rPr>
                <w:rFonts w:ascii="Calibri" w:hAnsi="Calibri" w:cs="Calibri"/>
                <w:color w:val="000000"/>
              </w:rPr>
              <w:t>Interventionist,  Special</w:t>
            </w:r>
            <w:proofErr w:type="gramEnd"/>
            <w:r w:rsidRPr="000C1C03">
              <w:rPr>
                <w:rFonts w:ascii="Calibri" w:hAnsi="Calibri" w:cs="Calibri"/>
                <w:color w:val="000000"/>
              </w:rPr>
              <w:t xml:space="preserve"> Education Manager,  Bilingual  Assistant Principal and Principal</w:t>
            </w:r>
          </w:p>
        </w:tc>
        <w:tc>
          <w:tcPr>
            <w:tcW w:w="2820" w:type="dxa"/>
            <w:vAlign w:val="center"/>
          </w:tcPr>
          <w:p w14:paraId="1288D73E" w14:textId="00BBD5D1" w:rsidR="00021146" w:rsidRPr="008F664B" w:rsidRDefault="176CB271" w:rsidP="00021146">
            <w:pPr>
              <w:rPr>
                <w:rFonts w:ascii="Gotham Book" w:hAnsi="Gotham Book" w:cs="Arial"/>
                <w:color w:val="000000" w:themeColor="text1"/>
                <w:sz w:val="22"/>
                <w:szCs w:val="22"/>
              </w:rPr>
            </w:pPr>
            <w:r w:rsidRPr="14A4BF45">
              <w:rPr>
                <w:rFonts w:ascii="Calibri" w:hAnsi="Calibri" w:cs="Calibri"/>
                <w:color w:val="000000" w:themeColor="text1"/>
              </w:rPr>
              <w:t xml:space="preserve">Bilingual and Spanish </w:t>
            </w:r>
            <w:r w:rsidR="7711F37A" w:rsidRPr="14A4BF45">
              <w:rPr>
                <w:rFonts w:ascii="Calibri" w:hAnsi="Calibri" w:cs="Calibri"/>
                <w:color w:val="000000" w:themeColor="text1"/>
              </w:rPr>
              <w:t>Library</w:t>
            </w:r>
            <w:r w:rsidRPr="14A4BF45">
              <w:rPr>
                <w:rFonts w:ascii="Calibri" w:hAnsi="Calibri" w:cs="Calibri"/>
                <w:color w:val="000000" w:themeColor="text1"/>
              </w:rPr>
              <w:t xml:space="preserve"> </w:t>
            </w:r>
            <w:proofErr w:type="gramStart"/>
            <w:r w:rsidRPr="14A4BF45">
              <w:rPr>
                <w:rFonts w:ascii="Calibri" w:hAnsi="Calibri" w:cs="Calibri"/>
                <w:color w:val="000000" w:themeColor="text1"/>
              </w:rPr>
              <w:t>books,  Report</w:t>
            </w:r>
            <w:proofErr w:type="gramEnd"/>
            <w:r w:rsidRPr="14A4BF45">
              <w:rPr>
                <w:rFonts w:ascii="Calibri" w:hAnsi="Calibri" w:cs="Calibri"/>
                <w:color w:val="000000" w:themeColor="text1"/>
              </w:rPr>
              <w:t xml:space="preserve"> Cards, Imagine Learning and Imagine Learning </w:t>
            </w:r>
            <w:proofErr w:type="spellStart"/>
            <w:r w:rsidRPr="14A4BF45">
              <w:rPr>
                <w:rFonts w:ascii="Calibri" w:hAnsi="Calibri" w:cs="Calibri"/>
                <w:color w:val="000000" w:themeColor="text1"/>
              </w:rPr>
              <w:t>Espanol</w:t>
            </w:r>
            <w:proofErr w:type="spellEnd"/>
            <w:r w:rsidRPr="14A4BF45">
              <w:rPr>
                <w:rFonts w:ascii="Calibri" w:hAnsi="Calibri" w:cs="Calibri"/>
                <w:color w:val="000000" w:themeColor="text1"/>
              </w:rPr>
              <w:t>, English Language Profi</w:t>
            </w:r>
            <w:r w:rsidR="5FAF4DC5" w:rsidRPr="14A4BF45">
              <w:rPr>
                <w:rFonts w:ascii="Calibri" w:hAnsi="Calibri" w:cs="Calibri"/>
                <w:color w:val="000000" w:themeColor="text1"/>
              </w:rPr>
              <w:t>cie</w:t>
            </w:r>
            <w:r w:rsidRPr="14A4BF45">
              <w:rPr>
                <w:rFonts w:ascii="Calibri" w:hAnsi="Calibri" w:cs="Calibri"/>
                <w:color w:val="000000" w:themeColor="text1"/>
              </w:rPr>
              <w:t>ncy Standards (ELPS), Case Management Data</w:t>
            </w:r>
          </w:p>
        </w:tc>
        <w:tc>
          <w:tcPr>
            <w:tcW w:w="2820" w:type="dxa"/>
            <w:vAlign w:val="center"/>
          </w:tcPr>
          <w:p w14:paraId="26B63327" w14:textId="0B66409C" w:rsidR="00021146" w:rsidRPr="008F664B" w:rsidRDefault="176CB271" w:rsidP="00021146">
            <w:pPr>
              <w:rPr>
                <w:rFonts w:ascii="Gotham Book" w:hAnsi="Gotham Book" w:cs="Arial"/>
                <w:color w:val="000000" w:themeColor="text1"/>
                <w:sz w:val="22"/>
                <w:szCs w:val="22"/>
              </w:rPr>
            </w:pPr>
            <w:r w:rsidRPr="14A4BF45">
              <w:rPr>
                <w:rFonts w:ascii="Calibri" w:hAnsi="Calibri" w:cs="Calibri"/>
                <w:color w:val="000000" w:themeColor="text1"/>
              </w:rPr>
              <w:t>Data Tracker on English Language Profi</w:t>
            </w:r>
            <w:r w:rsidR="2265076A" w:rsidRPr="14A4BF45">
              <w:rPr>
                <w:rFonts w:ascii="Calibri" w:hAnsi="Calibri" w:cs="Calibri"/>
                <w:color w:val="000000" w:themeColor="text1"/>
              </w:rPr>
              <w:t>ci</w:t>
            </w:r>
            <w:r w:rsidRPr="14A4BF45">
              <w:rPr>
                <w:rFonts w:ascii="Calibri" w:hAnsi="Calibri" w:cs="Calibri"/>
                <w:color w:val="000000" w:themeColor="text1"/>
              </w:rPr>
              <w:t xml:space="preserve">ency Standards (ELPS). </w:t>
            </w:r>
            <w:r w:rsidR="00021146">
              <w:br/>
            </w:r>
            <w:r w:rsidRPr="14A4BF45">
              <w:rPr>
                <w:rFonts w:ascii="Calibri" w:hAnsi="Calibri" w:cs="Calibri"/>
                <w:color w:val="000000" w:themeColor="text1"/>
              </w:rPr>
              <w:t xml:space="preserve">Report Cards </w:t>
            </w:r>
            <w:r w:rsidR="00021146">
              <w:br/>
            </w:r>
            <w:r w:rsidRPr="14A4BF45">
              <w:rPr>
                <w:rFonts w:ascii="Calibri" w:hAnsi="Calibri" w:cs="Calibri"/>
                <w:color w:val="000000" w:themeColor="text1"/>
              </w:rPr>
              <w:t xml:space="preserve">Progress Monitoring Data in Imagine Learning </w:t>
            </w:r>
          </w:p>
        </w:tc>
        <w:tc>
          <w:tcPr>
            <w:tcW w:w="2820" w:type="dxa"/>
            <w:vAlign w:val="center"/>
          </w:tcPr>
          <w:p w14:paraId="36D5198A" w14:textId="1FCAF836"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 xml:space="preserve">Biweekly leadership team meetings to review data and assess needs, weekly grade level case management meetings </w:t>
            </w:r>
          </w:p>
        </w:tc>
      </w:tr>
      <w:tr w:rsidR="00021146" w:rsidRPr="008F664B" w14:paraId="36808BCD" w14:textId="77777777" w:rsidTr="14A4BF45">
        <w:tc>
          <w:tcPr>
            <w:tcW w:w="3410" w:type="dxa"/>
            <w:vAlign w:val="center"/>
          </w:tcPr>
          <w:p w14:paraId="534DC4DE" w14:textId="6C28E60C" w:rsidR="00021146" w:rsidRPr="000C1C03" w:rsidRDefault="00DF273B" w:rsidP="00021146">
            <w:pPr>
              <w:rPr>
                <w:rFonts w:ascii="Gotham Book" w:hAnsi="Gotham Book" w:cs="Arial"/>
                <w:color w:val="000000" w:themeColor="text1"/>
                <w:sz w:val="22"/>
                <w:szCs w:val="22"/>
              </w:rPr>
            </w:pPr>
            <w:r w:rsidRPr="000C1C03">
              <w:rPr>
                <w:rFonts w:ascii="Calibri" w:hAnsi="Calibri" w:cs="Calibri"/>
                <w:bCs/>
                <w:color w:val="000000"/>
              </w:rPr>
              <w:t xml:space="preserve">In order to support EL students, </w:t>
            </w:r>
            <w:r w:rsidR="00021146" w:rsidRPr="000C1C03">
              <w:rPr>
                <w:rFonts w:ascii="Calibri" w:hAnsi="Calibri" w:cs="Calibri"/>
                <w:bCs/>
                <w:color w:val="000000"/>
              </w:rPr>
              <w:t xml:space="preserve">YES Prep North Central Elementary will host family workshops to </w:t>
            </w:r>
            <w:proofErr w:type="gramStart"/>
            <w:r w:rsidR="00021146" w:rsidRPr="000C1C03">
              <w:rPr>
                <w:rFonts w:ascii="Calibri" w:hAnsi="Calibri" w:cs="Calibri"/>
                <w:bCs/>
                <w:color w:val="000000"/>
              </w:rPr>
              <w:t>educate  families</w:t>
            </w:r>
            <w:proofErr w:type="gramEnd"/>
            <w:r w:rsidR="00021146" w:rsidRPr="000C1C03">
              <w:rPr>
                <w:rFonts w:ascii="Calibri" w:hAnsi="Calibri" w:cs="Calibri"/>
                <w:bCs/>
                <w:color w:val="000000"/>
              </w:rPr>
              <w:t xml:space="preserve"> regarding strategies to support second language acquisition at home.</w:t>
            </w:r>
          </w:p>
        </w:tc>
        <w:tc>
          <w:tcPr>
            <w:tcW w:w="2520" w:type="dxa"/>
            <w:vAlign w:val="center"/>
          </w:tcPr>
          <w:p w14:paraId="69864B98" w14:textId="5FC77ACB" w:rsidR="00021146" w:rsidRPr="000C1C03" w:rsidRDefault="00021146" w:rsidP="00021146">
            <w:pPr>
              <w:rPr>
                <w:rFonts w:ascii="Gotham Book" w:hAnsi="Gotham Book" w:cs="Arial"/>
                <w:sz w:val="22"/>
                <w:szCs w:val="22"/>
              </w:rPr>
            </w:pPr>
            <w:r w:rsidRPr="000C1C03">
              <w:rPr>
                <w:rFonts w:ascii="Calibri" w:hAnsi="Calibri" w:cs="Calibri"/>
                <w:color w:val="000000"/>
              </w:rPr>
              <w:t>Principal, Assistant Principal, LPAC Administrator</w:t>
            </w:r>
          </w:p>
        </w:tc>
        <w:tc>
          <w:tcPr>
            <w:tcW w:w="2820" w:type="dxa"/>
            <w:vAlign w:val="center"/>
          </w:tcPr>
          <w:p w14:paraId="600EE2FA" w14:textId="02BEAB25"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Family TELPAS information events with strategies to support language acquisition from home</w:t>
            </w:r>
            <w:r>
              <w:rPr>
                <w:rFonts w:ascii="Calibri" w:hAnsi="Calibri" w:cs="Calibri"/>
                <w:color w:val="000000"/>
              </w:rPr>
              <w:br/>
              <w:t xml:space="preserve">Parents take-home resources. </w:t>
            </w:r>
            <w:r>
              <w:rPr>
                <w:rFonts w:ascii="Calibri" w:hAnsi="Calibri" w:cs="Calibri"/>
                <w:color w:val="000000"/>
              </w:rPr>
              <w:br/>
              <w:t xml:space="preserve">Parent resources room </w:t>
            </w:r>
          </w:p>
        </w:tc>
        <w:tc>
          <w:tcPr>
            <w:tcW w:w="2820" w:type="dxa"/>
            <w:vAlign w:val="center"/>
          </w:tcPr>
          <w:p w14:paraId="36268C14" w14:textId="67B86568"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Family attendance tracker to events</w:t>
            </w:r>
          </w:p>
        </w:tc>
        <w:tc>
          <w:tcPr>
            <w:tcW w:w="2820" w:type="dxa"/>
            <w:vAlign w:val="center"/>
          </w:tcPr>
          <w:p w14:paraId="7FD8AD62" w14:textId="2817451D"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 xml:space="preserve">3 times a year during Coffee with the Principal at the BOY, MOY and EOY. </w:t>
            </w:r>
          </w:p>
        </w:tc>
      </w:tr>
      <w:tr w:rsidR="00021146" w:rsidRPr="008F664B" w14:paraId="6F70DC6A" w14:textId="77777777" w:rsidTr="14A4BF45">
        <w:tc>
          <w:tcPr>
            <w:tcW w:w="3410" w:type="dxa"/>
            <w:vAlign w:val="center"/>
          </w:tcPr>
          <w:p w14:paraId="32CAADDB" w14:textId="1FC33D75" w:rsidR="00021146" w:rsidRPr="000C1C03" w:rsidRDefault="00021146" w:rsidP="00021146">
            <w:pPr>
              <w:rPr>
                <w:rFonts w:ascii="Gotham Book" w:hAnsi="Gotham Book" w:cs="Arial"/>
                <w:color w:val="000000" w:themeColor="text1"/>
                <w:sz w:val="22"/>
                <w:szCs w:val="22"/>
              </w:rPr>
            </w:pPr>
            <w:r w:rsidRPr="000C1C03">
              <w:rPr>
                <w:rFonts w:ascii="Calibri" w:hAnsi="Calibri" w:cs="Calibri"/>
                <w:color w:val="000000"/>
              </w:rPr>
              <w:lastRenderedPageBreak/>
              <w:t>Establishing an effective Language Proficiency Committee (LPAC) that will continuously monitor the ELs content mastery and language development.</w:t>
            </w:r>
          </w:p>
        </w:tc>
        <w:tc>
          <w:tcPr>
            <w:tcW w:w="2520" w:type="dxa"/>
            <w:vAlign w:val="center"/>
          </w:tcPr>
          <w:p w14:paraId="247C6C1F" w14:textId="201975C4" w:rsidR="00021146" w:rsidRPr="000C1C03" w:rsidRDefault="00021146" w:rsidP="00021146">
            <w:pPr>
              <w:rPr>
                <w:rFonts w:ascii="Gotham Book" w:hAnsi="Gotham Book" w:cs="Arial"/>
                <w:sz w:val="22"/>
                <w:szCs w:val="22"/>
              </w:rPr>
            </w:pPr>
            <w:r w:rsidRPr="000C1C03">
              <w:rPr>
                <w:rFonts w:ascii="Calibri" w:hAnsi="Calibri" w:cs="Calibri"/>
                <w:color w:val="000000"/>
              </w:rPr>
              <w:t>Principal, Assistant Principal, LPAC Administrator</w:t>
            </w:r>
          </w:p>
        </w:tc>
        <w:tc>
          <w:tcPr>
            <w:tcW w:w="2820" w:type="dxa"/>
            <w:vAlign w:val="center"/>
          </w:tcPr>
          <w:p w14:paraId="544CB8A1" w14:textId="0BC7A5E4"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English Learners Linguistic Accommodations, Progress Reports, Students’ sample work, and Report Cards</w:t>
            </w:r>
          </w:p>
        </w:tc>
        <w:tc>
          <w:tcPr>
            <w:tcW w:w="2820" w:type="dxa"/>
            <w:vAlign w:val="center"/>
          </w:tcPr>
          <w:p w14:paraId="1E53CA63" w14:textId="0533CC76"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 xml:space="preserve">Students’ TELPAS scores from previous years. The use of Proficiency Level Descriptors (PLDs) </w:t>
            </w:r>
            <w:r>
              <w:rPr>
                <w:rFonts w:ascii="Calibri" w:hAnsi="Calibri" w:cs="Calibri"/>
                <w:color w:val="000000"/>
              </w:rPr>
              <w:br/>
              <w:t>Analysis of MAP results</w:t>
            </w:r>
            <w:r>
              <w:rPr>
                <w:rFonts w:ascii="Calibri" w:hAnsi="Calibri" w:cs="Calibri"/>
                <w:color w:val="000000"/>
              </w:rPr>
              <w:br/>
              <w:t xml:space="preserve">Student Portfolio </w:t>
            </w:r>
          </w:p>
        </w:tc>
        <w:tc>
          <w:tcPr>
            <w:tcW w:w="2820" w:type="dxa"/>
            <w:vAlign w:val="center"/>
          </w:tcPr>
          <w:p w14:paraId="0F87FFE6" w14:textId="2F3779EC"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 xml:space="preserve">Biweekly leadership team meetings to review data and assess needs, BOY, MOY and EOY LPAC Meetings </w:t>
            </w:r>
          </w:p>
        </w:tc>
      </w:tr>
      <w:tr w:rsidR="00021146" w:rsidRPr="008F664B" w14:paraId="418652AB" w14:textId="77777777" w:rsidTr="14A4BF45">
        <w:tc>
          <w:tcPr>
            <w:tcW w:w="3410" w:type="dxa"/>
            <w:vAlign w:val="center"/>
          </w:tcPr>
          <w:p w14:paraId="7C37736B" w14:textId="7E4D2F44" w:rsidR="00021146" w:rsidRPr="000C1C03" w:rsidRDefault="00021146" w:rsidP="00021146">
            <w:pPr>
              <w:rPr>
                <w:rFonts w:ascii="Gotham Book" w:hAnsi="Gotham Book" w:cs="Arial"/>
                <w:color w:val="000000" w:themeColor="text1"/>
                <w:sz w:val="22"/>
                <w:szCs w:val="22"/>
              </w:rPr>
            </w:pPr>
            <w:r w:rsidRPr="000C1C03">
              <w:rPr>
                <w:rFonts w:ascii="Calibri" w:hAnsi="Calibri" w:cs="Calibri"/>
                <w:color w:val="000000"/>
              </w:rPr>
              <w:t xml:space="preserve">Implementation of instructional strategies across all content areas to strengthen first and second language acquisition. </w:t>
            </w:r>
          </w:p>
        </w:tc>
        <w:tc>
          <w:tcPr>
            <w:tcW w:w="2520" w:type="dxa"/>
            <w:vAlign w:val="center"/>
          </w:tcPr>
          <w:p w14:paraId="7653C31C" w14:textId="721B506A" w:rsidR="00021146" w:rsidRPr="000C1C03" w:rsidRDefault="00021146" w:rsidP="00021146">
            <w:pPr>
              <w:rPr>
                <w:rFonts w:ascii="Gotham Book" w:hAnsi="Gotham Book" w:cs="Arial"/>
                <w:sz w:val="22"/>
                <w:szCs w:val="22"/>
              </w:rPr>
            </w:pPr>
            <w:r w:rsidRPr="000C1C03">
              <w:rPr>
                <w:rFonts w:ascii="Calibri" w:hAnsi="Calibri" w:cs="Calibri"/>
                <w:color w:val="000000"/>
              </w:rPr>
              <w:t>Principal, Assistant Principal, LPAC Administrator</w:t>
            </w:r>
          </w:p>
        </w:tc>
        <w:tc>
          <w:tcPr>
            <w:tcW w:w="2820" w:type="dxa"/>
            <w:vAlign w:val="center"/>
          </w:tcPr>
          <w:p w14:paraId="0670F11A" w14:textId="1CE8F782"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 xml:space="preserve"> Language acquisition and instructional strategies materials. </w:t>
            </w:r>
            <w:r>
              <w:rPr>
                <w:rFonts w:ascii="Calibri" w:hAnsi="Calibri" w:cs="Calibri"/>
                <w:color w:val="000000"/>
              </w:rPr>
              <w:br/>
              <w:t xml:space="preserve">ELPS resources. </w:t>
            </w:r>
            <w:r>
              <w:rPr>
                <w:rFonts w:ascii="Calibri" w:hAnsi="Calibri" w:cs="Calibri"/>
                <w:color w:val="000000"/>
              </w:rPr>
              <w:br/>
              <w:t xml:space="preserve">PLDs resources. </w:t>
            </w:r>
            <w:r>
              <w:rPr>
                <w:rFonts w:ascii="Calibri" w:hAnsi="Calibri" w:cs="Calibri"/>
                <w:color w:val="000000"/>
              </w:rPr>
              <w:br/>
              <w:t xml:space="preserve">TEA’s EL Portal resources. </w:t>
            </w:r>
            <w:r>
              <w:rPr>
                <w:rFonts w:ascii="Calibri" w:hAnsi="Calibri" w:cs="Calibri"/>
                <w:color w:val="000000"/>
              </w:rPr>
              <w:br/>
              <w:t>Professional Development Opportunities</w:t>
            </w:r>
          </w:p>
        </w:tc>
        <w:tc>
          <w:tcPr>
            <w:tcW w:w="2820" w:type="dxa"/>
            <w:vAlign w:val="center"/>
          </w:tcPr>
          <w:p w14:paraId="35DE2386" w14:textId="306BF997"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 xml:space="preserve">TEKS </w:t>
            </w:r>
            <w:r>
              <w:rPr>
                <w:rFonts w:ascii="Calibri" w:hAnsi="Calibri" w:cs="Calibri"/>
                <w:color w:val="000000"/>
              </w:rPr>
              <w:br/>
              <w:t>ELPS</w:t>
            </w:r>
            <w:r>
              <w:rPr>
                <w:rFonts w:ascii="Calibri" w:hAnsi="Calibri" w:cs="Calibri"/>
                <w:color w:val="000000"/>
              </w:rPr>
              <w:br/>
              <w:t>Modeling observation by teachers</w:t>
            </w:r>
            <w:r>
              <w:rPr>
                <w:rFonts w:ascii="Calibri" w:hAnsi="Calibri" w:cs="Calibri"/>
                <w:color w:val="000000"/>
              </w:rPr>
              <w:br/>
              <w:t xml:space="preserve">Effective One on One coaching cycles. </w:t>
            </w:r>
            <w:r>
              <w:rPr>
                <w:rFonts w:ascii="Calibri" w:hAnsi="Calibri" w:cs="Calibri"/>
                <w:color w:val="000000"/>
              </w:rPr>
              <w:br/>
              <w:t xml:space="preserve">PLC </w:t>
            </w:r>
          </w:p>
        </w:tc>
        <w:tc>
          <w:tcPr>
            <w:tcW w:w="2820" w:type="dxa"/>
            <w:vAlign w:val="center"/>
          </w:tcPr>
          <w:p w14:paraId="2605A48C" w14:textId="3952D4A5" w:rsidR="00021146" w:rsidRPr="008F664B" w:rsidRDefault="00021146" w:rsidP="00021146">
            <w:pPr>
              <w:rPr>
                <w:rFonts w:ascii="Gotham Book" w:hAnsi="Gotham Book" w:cs="Arial"/>
                <w:color w:val="000000" w:themeColor="text1"/>
                <w:sz w:val="22"/>
                <w:szCs w:val="22"/>
              </w:rPr>
            </w:pPr>
            <w:r>
              <w:rPr>
                <w:rFonts w:ascii="Calibri" w:hAnsi="Calibri" w:cs="Calibri"/>
                <w:color w:val="000000"/>
              </w:rPr>
              <w:t>Weekly</w:t>
            </w:r>
            <w:r>
              <w:rPr>
                <w:rFonts w:ascii="Calibri" w:hAnsi="Calibri" w:cs="Calibri"/>
                <w:color w:val="000000"/>
              </w:rPr>
              <w:br/>
              <w:t xml:space="preserve">Monthly professional development opportunities. </w:t>
            </w:r>
          </w:p>
        </w:tc>
      </w:tr>
    </w:tbl>
    <w:p w14:paraId="477E9BCC" w14:textId="77777777" w:rsidR="00F13937" w:rsidRDefault="00F13937" w:rsidP="00AE63BE">
      <w:pPr>
        <w:rPr>
          <w:rFonts w:ascii="Arial" w:hAnsi="Arial" w:cs="Arial"/>
        </w:rPr>
      </w:pPr>
    </w:p>
    <w:p w14:paraId="5F2BB913" w14:textId="77777777" w:rsidR="00F13937" w:rsidRDefault="00F13937">
      <w:pPr>
        <w:rPr>
          <w:rFonts w:ascii="Arial" w:hAnsi="Arial" w:cs="Arial"/>
        </w:rPr>
      </w:pPr>
      <w:r>
        <w:rPr>
          <w:rFonts w:ascii="Arial" w:hAnsi="Arial" w:cs="Arial"/>
        </w:rPr>
        <w:br w:type="page"/>
      </w:r>
    </w:p>
    <w:p w14:paraId="2B67F12F" w14:textId="77777777" w:rsidR="00F13937" w:rsidRPr="006B5F9F" w:rsidRDefault="00F13937" w:rsidP="00AE63BE">
      <w:pPr>
        <w:rPr>
          <w:rFonts w:ascii="Arial" w:hAnsi="Arial" w:cs="Arial"/>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240"/>
        <w:gridCol w:w="12150"/>
      </w:tblGrid>
      <w:tr w:rsidR="00F13937" w:rsidRPr="008F664B" w14:paraId="03EAE548" w14:textId="77777777" w:rsidTr="00065F3A">
        <w:trPr>
          <w:trHeight w:val="864"/>
        </w:trPr>
        <w:tc>
          <w:tcPr>
            <w:tcW w:w="14390" w:type="dxa"/>
            <w:gridSpan w:val="2"/>
            <w:shd w:val="clear" w:color="auto" w:fill="0070C0"/>
            <w:vAlign w:val="center"/>
          </w:tcPr>
          <w:p w14:paraId="4D9C6566" w14:textId="389C7486" w:rsidR="00F13937" w:rsidRPr="008F664B" w:rsidRDefault="00F13937" w:rsidP="003843EF">
            <w:pPr>
              <w:pStyle w:val="Heading1"/>
              <w:spacing w:before="0"/>
              <w:jc w:val="center"/>
              <w:rPr>
                <w:rFonts w:ascii="Gotham Bold" w:hAnsi="Gotham Bold" w:cs="Arial"/>
                <w:b/>
                <w:color w:val="FFFFFF" w:themeColor="background1"/>
                <w:sz w:val="26"/>
                <w:szCs w:val="26"/>
              </w:rPr>
            </w:pPr>
            <w:bookmarkStart w:id="32" w:name="_Toc47434452"/>
            <w:bookmarkStart w:id="33" w:name="_Toc53583853"/>
            <w:r w:rsidRPr="00065F3A">
              <w:rPr>
                <w:rFonts w:ascii="Gotham Bold" w:hAnsi="Gotham Bold" w:cs="Arial"/>
                <w:b/>
                <w:color w:val="FFFFFF" w:themeColor="background1"/>
                <w:sz w:val="26"/>
                <w:szCs w:val="26"/>
              </w:rPr>
              <w:t>GOAL #</w:t>
            </w:r>
            <w:r w:rsidR="000C1C03">
              <w:rPr>
                <w:rFonts w:ascii="Gotham Bold" w:hAnsi="Gotham Bold" w:cs="Arial"/>
                <w:b/>
                <w:color w:val="FFFFFF" w:themeColor="background1"/>
                <w:sz w:val="26"/>
                <w:szCs w:val="26"/>
              </w:rPr>
              <w:t>4</w:t>
            </w:r>
            <w:r w:rsidRPr="00065F3A">
              <w:rPr>
                <w:rFonts w:ascii="Gotham Bold" w:hAnsi="Gotham Bold" w:cs="Arial"/>
                <w:b/>
                <w:color w:val="FFFFFF" w:themeColor="background1"/>
                <w:sz w:val="26"/>
                <w:szCs w:val="26"/>
              </w:rPr>
              <w:t xml:space="preserve"> – </w:t>
            </w:r>
            <w:r w:rsidR="00D705C9" w:rsidRPr="00065F3A">
              <w:rPr>
                <w:rFonts w:ascii="Gotham Bold" w:hAnsi="Gotham Bold" w:cs="Arial"/>
                <w:b/>
                <w:color w:val="FFFFFF" w:themeColor="background1"/>
                <w:sz w:val="26"/>
                <w:szCs w:val="26"/>
              </w:rPr>
              <w:t>Average Daily Attendance</w:t>
            </w:r>
            <w:bookmarkEnd w:id="32"/>
            <w:bookmarkEnd w:id="33"/>
          </w:p>
        </w:tc>
      </w:tr>
      <w:tr w:rsidR="0002514B" w:rsidRPr="008F664B" w14:paraId="3E35F61D" w14:textId="77777777" w:rsidTr="00F24CE8">
        <w:trPr>
          <w:trHeight w:val="340"/>
        </w:trPr>
        <w:tc>
          <w:tcPr>
            <w:tcW w:w="2240" w:type="dxa"/>
          </w:tcPr>
          <w:p w14:paraId="656AABDC" w14:textId="6DD13367" w:rsidR="0002514B" w:rsidRPr="008F664B"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Focus Areas</w:t>
            </w:r>
          </w:p>
        </w:tc>
        <w:tc>
          <w:tcPr>
            <w:tcW w:w="12150" w:type="dxa"/>
          </w:tcPr>
          <w:p w14:paraId="7D55534F" w14:textId="77777777" w:rsidR="00D705C9" w:rsidRPr="00D705C9" w:rsidRDefault="00D705C9" w:rsidP="00D705C9">
            <w:pPr>
              <w:jc w:val="both"/>
              <w:rPr>
                <w:rFonts w:ascii="Gotham Book" w:eastAsiaTheme="minorEastAsia" w:hAnsi="Gotham Book" w:cs="Arial"/>
                <w:bCs/>
                <w:color w:val="000000" w:themeColor="text1"/>
              </w:rPr>
            </w:pPr>
            <w:r w:rsidRPr="00D705C9">
              <w:rPr>
                <w:rFonts w:ascii="Gotham Book" w:eastAsiaTheme="minorEastAsia" w:hAnsi="Gotham Book" w:cs="Arial"/>
                <w:bCs/>
                <w:color w:val="000000" w:themeColor="text1"/>
              </w:rPr>
              <w:t xml:space="preserve">96.5% (or higher) will be YES Prep North Central </w:t>
            </w:r>
            <w:proofErr w:type="spellStart"/>
            <w:r w:rsidRPr="00D705C9">
              <w:rPr>
                <w:rFonts w:ascii="Gotham Book" w:eastAsiaTheme="minorEastAsia" w:hAnsi="Gotham Book" w:cs="Arial"/>
                <w:bCs/>
                <w:color w:val="000000" w:themeColor="text1"/>
              </w:rPr>
              <w:t>Elementary’s</w:t>
            </w:r>
            <w:proofErr w:type="spellEnd"/>
            <w:r w:rsidRPr="00D705C9">
              <w:rPr>
                <w:rFonts w:ascii="Gotham Book" w:eastAsiaTheme="minorEastAsia" w:hAnsi="Gotham Book" w:cs="Arial"/>
                <w:bCs/>
                <w:color w:val="000000" w:themeColor="text1"/>
              </w:rPr>
              <w:t xml:space="preserve"> Cumulative Average Daily Attendance.</w:t>
            </w:r>
          </w:p>
          <w:p w14:paraId="484FF34F" w14:textId="2B53B024" w:rsidR="0002514B" w:rsidRPr="00DA5C29" w:rsidRDefault="0002514B" w:rsidP="0002514B">
            <w:pPr>
              <w:jc w:val="both"/>
              <w:rPr>
                <w:rFonts w:ascii="Gotham Book" w:eastAsiaTheme="minorEastAsia" w:hAnsi="Gotham Book" w:cs="Arial"/>
                <w:bCs/>
                <w:color w:val="000000" w:themeColor="text1"/>
              </w:rPr>
            </w:pPr>
          </w:p>
        </w:tc>
      </w:tr>
      <w:tr w:rsidR="0002514B" w:rsidRPr="008F664B" w14:paraId="76B2ED71" w14:textId="77777777" w:rsidTr="00F24CE8">
        <w:trPr>
          <w:trHeight w:val="340"/>
        </w:trPr>
        <w:tc>
          <w:tcPr>
            <w:tcW w:w="2240" w:type="dxa"/>
          </w:tcPr>
          <w:p w14:paraId="372F9D43" w14:textId="6151B7C1" w:rsidR="0002514B" w:rsidRPr="008F664B"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Strengths</w:t>
            </w:r>
          </w:p>
        </w:tc>
        <w:tc>
          <w:tcPr>
            <w:tcW w:w="12150" w:type="dxa"/>
          </w:tcPr>
          <w:p w14:paraId="73AF25DF" w14:textId="77777777" w:rsidR="00D705C9" w:rsidRPr="00D705C9" w:rsidRDefault="00D705C9" w:rsidP="00D705C9">
            <w:pPr>
              <w:spacing w:after="100"/>
              <w:jc w:val="both"/>
              <w:rPr>
                <w:rFonts w:ascii="Gotham Book" w:hAnsi="Gotham Book" w:cs="Arial"/>
                <w:sz w:val="22"/>
                <w:szCs w:val="22"/>
              </w:rPr>
            </w:pPr>
            <w:proofErr w:type="gramStart"/>
            <w:r w:rsidRPr="00D705C9">
              <w:rPr>
                <w:rFonts w:ascii="Gotham Book" w:hAnsi="Gotham Book" w:cs="Arial"/>
                <w:sz w:val="22"/>
                <w:szCs w:val="22"/>
              </w:rPr>
              <w:t>YES</w:t>
            </w:r>
            <w:proofErr w:type="gramEnd"/>
            <w:r w:rsidRPr="00D705C9">
              <w:rPr>
                <w:rFonts w:ascii="Gotham Book" w:hAnsi="Gotham Book" w:cs="Arial"/>
                <w:sz w:val="22"/>
                <w:szCs w:val="22"/>
              </w:rPr>
              <w:t xml:space="preserve"> Prep North Central Elementary has strong staffing structures in place to support children and families holistically.  The Director of Campus Operations (DCO) will work with the front office team (receptionist, registered nurse, SIS Clerk) and campus leadership to execute the strong systems we have developed to reward perfect attendance and provide attendance incentives to improve our ADA.  The school has a full-time nurse and part time student support counselor who will work with families to meet </w:t>
            </w:r>
            <w:proofErr w:type="gramStart"/>
            <w:r w:rsidRPr="00D705C9">
              <w:rPr>
                <w:rFonts w:ascii="Gotham Book" w:hAnsi="Gotham Book" w:cs="Arial"/>
                <w:sz w:val="22"/>
                <w:szCs w:val="22"/>
              </w:rPr>
              <w:t>all of</w:t>
            </w:r>
            <w:proofErr w:type="gramEnd"/>
            <w:r w:rsidRPr="00D705C9">
              <w:rPr>
                <w:rFonts w:ascii="Gotham Book" w:hAnsi="Gotham Book" w:cs="Arial"/>
                <w:sz w:val="22"/>
                <w:szCs w:val="22"/>
              </w:rPr>
              <w:t xml:space="preserve"> the needs of our students.  In addition, we have a Legacy Clinic in the school to provide medical care and/or counseling services for students in need. This will prevent students from missing school frequently due to doctor’s appointments or illnesses and ensure we are meeting students' basic needs so that they can focus on their school work.   </w:t>
            </w:r>
          </w:p>
          <w:p w14:paraId="214CC54A" w14:textId="77777777" w:rsidR="00D705C9" w:rsidRPr="00D705C9" w:rsidRDefault="00D705C9" w:rsidP="00D705C9">
            <w:pPr>
              <w:spacing w:after="100"/>
              <w:jc w:val="both"/>
              <w:rPr>
                <w:rFonts w:ascii="Gotham Book" w:hAnsi="Gotham Book" w:cs="Arial"/>
                <w:sz w:val="22"/>
                <w:szCs w:val="22"/>
              </w:rPr>
            </w:pPr>
          </w:p>
          <w:p w14:paraId="38B0EE4E" w14:textId="1939634E" w:rsidR="0002514B" w:rsidRPr="008F664B" w:rsidRDefault="00D705C9" w:rsidP="00D705C9">
            <w:pPr>
              <w:spacing w:after="100"/>
              <w:jc w:val="both"/>
              <w:rPr>
                <w:rFonts w:ascii="Gotham Book" w:hAnsi="Gotham Book" w:cs="Arial"/>
                <w:sz w:val="22"/>
                <w:szCs w:val="22"/>
              </w:rPr>
            </w:pPr>
            <w:r w:rsidRPr="00D705C9">
              <w:rPr>
                <w:rFonts w:ascii="Gotham Book" w:hAnsi="Gotham Book" w:cs="Arial"/>
                <w:sz w:val="22"/>
                <w:szCs w:val="22"/>
              </w:rPr>
              <w:t>Our district is planning strategically to offer families options for students to attend school in the content of COVID-19.</w:t>
            </w:r>
          </w:p>
        </w:tc>
      </w:tr>
      <w:tr w:rsidR="0002514B" w:rsidRPr="008F664B" w14:paraId="086011CB" w14:textId="77777777" w:rsidTr="00F24CE8">
        <w:trPr>
          <w:trHeight w:val="340"/>
        </w:trPr>
        <w:tc>
          <w:tcPr>
            <w:tcW w:w="2240" w:type="dxa"/>
          </w:tcPr>
          <w:p w14:paraId="494BF05A" w14:textId="626D0EA2" w:rsidR="0002514B" w:rsidRPr="008F664B" w:rsidRDefault="0002514B" w:rsidP="0002514B">
            <w:pPr>
              <w:spacing w:after="100"/>
              <w:jc w:val="center"/>
              <w:rPr>
                <w:rFonts w:ascii="Gotham Book" w:hAnsi="Gotham Book" w:cs="Arial"/>
                <w:b/>
                <w:sz w:val="22"/>
                <w:szCs w:val="22"/>
              </w:rPr>
            </w:pPr>
            <w:r w:rsidRPr="00D47520">
              <w:rPr>
                <w:rFonts w:ascii="Gotham Book" w:hAnsi="Gotham Book" w:cs="Arial"/>
                <w:b/>
                <w:sz w:val="22"/>
                <w:szCs w:val="22"/>
              </w:rPr>
              <w:t>CNA Needs or Challenges</w:t>
            </w:r>
          </w:p>
        </w:tc>
        <w:tc>
          <w:tcPr>
            <w:tcW w:w="12150" w:type="dxa"/>
          </w:tcPr>
          <w:p w14:paraId="1D53A9CE" w14:textId="77777777" w:rsidR="00D705C9" w:rsidRPr="00D705C9" w:rsidRDefault="00D705C9" w:rsidP="00D705C9">
            <w:pPr>
              <w:spacing w:after="100"/>
              <w:jc w:val="both"/>
              <w:rPr>
                <w:rFonts w:ascii="Gotham Book" w:hAnsi="Gotham Book" w:cs="Arial"/>
                <w:sz w:val="22"/>
                <w:szCs w:val="22"/>
              </w:rPr>
            </w:pPr>
            <w:r w:rsidRPr="00D705C9">
              <w:rPr>
                <w:rFonts w:ascii="Gotham Book" w:hAnsi="Gotham Book" w:cs="Arial"/>
                <w:sz w:val="22"/>
                <w:szCs w:val="22"/>
              </w:rPr>
              <w:t>We do not have historical data on our students for their attendance to proactively plan strategies, interventions, and incentives. As the year begins, we will need to actively monitor our attendance to ensure that we meet this goal.</w:t>
            </w:r>
          </w:p>
          <w:p w14:paraId="2DA60001" w14:textId="77777777" w:rsidR="00D705C9" w:rsidRPr="00D705C9" w:rsidRDefault="00D705C9" w:rsidP="00D705C9">
            <w:pPr>
              <w:spacing w:after="100"/>
              <w:jc w:val="both"/>
              <w:rPr>
                <w:rFonts w:ascii="Gotham Book" w:hAnsi="Gotham Book" w:cs="Arial"/>
                <w:sz w:val="22"/>
                <w:szCs w:val="22"/>
              </w:rPr>
            </w:pPr>
          </w:p>
          <w:p w14:paraId="0150808B" w14:textId="545AFABB" w:rsidR="0002514B" w:rsidRPr="008F664B" w:rsidRDefault="00D705C9" w:rsidP="00D705C9">
            <w:pPr>
              <w:spacing w:after="100"/>
              <w:jc w:val="both"/>
              <w:rPr>
                <w:rFonts w:ascii="Gotham Book" w:hAnsi="Gotham Book" w:cs="Arial"/>
                <w:sz w:val="22"/>
                <w:szCs w:val="22"/>
              </w:rPr>
            </w:pPr>
            <w:r w:rsidRPr="00D705C9">
              <w:rPr>
                <w:rFonts w:ascii="Gotham Book" w:hAnsi="Gotham Book" w:cs="Arial"/>
                <w:sz w:val="22"/>
                <w:szCs w:val="22"/>
              </w:rPr>
              <w:t>As a founding campus, we will likely continue to enroll students after the First Day of School, and therefore, we will need to ensure a strong onboarding experience for students and families to feel successful and connected to the school.</w:t>
            </w:r>
          </w:p>
        </w:tc>
      </w:tr>
      <w:tr w:rsidR="00F24CE8" w:rsidRPr="008F664B" w14:paraId="76493222" w14:textId="77777777" w:rsidTr="00F24CE8">
        <w:trPr>
          <w:trHeight w:val="340"/>
        </w:trPr>
        <w:tc>
          <w:tcPr>
            <w:tcW w:w="2240" w:type="dxa"/>
          </w:tcPr>
          <w:p w14:paraId="68973C30" w14:textId="574BB637" w:rsidR="00F24CE8" w:rsidRPr="008F664B" w:rsidRDefault="00F24CE8" w:rsidP="00F24CE8">
            <w:pPr>
              <w:spacing w:after="100"/>
              <w:jc w:val="center"/>
              <w:rPr>
                <w:rFonts w:ascii="Gotham Book" w:hAnsi="Gotham Book" w:cs="Arial"/>
                <w:b/>
                <w:sz w:val="22"/>
                <w:szCs w:val="22"/>
              </w:rPr>
            </w:pPr>
            <w:r w:rsidRPr="00D47520">
              <w:rPr>
                <w:rFonts w:ascii="Gotham Book" w:hAnsi="Gotham Book" w:cs="Arial"/>
                <w:b/>
                <w:sz w:val="22"/>
                <w:szCs w:val="22"/>
              </w:rPr>
              <w:t>Systemwide Strategic Priorities</w:t>
            </w:r>
          </w:p>
        </w:tc>
        <w:tc>
          <w:tcPr>
            <w:tcW w:w="12150" w:type="dxa"/>
          </w:tcPr>
          <w:p w14:paraId="13C00946" w14:textId="77777777" w:rsidR="00F24CE8" w:rsidRDefault="00F24CE8" w:rsidP="00F24CE8">
            <w:pPr>
              <w:autoSpaceDE w:val="0"/>
              <w:autoSpaceDN w:val="0"/>
              <w:adjustRightInd w:val="0"/>
              <w:spacing w:after="100"/>
              <w:jc w:val="both"/>
              <w:rPr>
                <w:rFonts w:ascii="Gotham Book" w:hAnsi="Gotham Book" w:cs="Arial"/>
                <w:bCs/>
                <w:sz w:val="22"/>
                <w:szCs w:val="22"/>
              </w:rPr>
            </w:pPr>
            <w:r w:rsidRPr="00E85698">
              <w:rPr>
                <w:rFonts w:ascii="Gotham Book" w:hAnsi="Gotham Book" w:cs="Arial"/>
                <w:bCs/>
                <w:sz w:val="22"/>
                <w:szCs w:val="22"/>
              </w:rPr>
              <w:t>1. Deeply engage the students, families, and communities we serve.</w:t>
            </w:r>
          </w:p>
          <w:p w14:paraId="0CECDF8F" w14:textId="77777777" w:rsidR="00F24CE8" w:rsidRPr="008F664B" w:rsidRDefault="00F24CE8" w:rsidP="00F24CE8">
            <w:pPr>
              <w:autoSpaceDE w:val="0"/>
              <w:autoSpaceDN w:val="0"/>
              <w:adjustRightInd w:val="0"/>
              <w:spacing w:after="100"/>
              <w:jc w:val="both"/>
              <w:rPr>
                <w:rFonts w:ascii="Gotham Book" w:hAnsi="Gotham Book" w:cs="Arial"/>
                <w:bCs/>
                <w:sz w:val="22"/>
                <w:szCs w:val="22"/>
              </w:rPr>
            </w:pPr>
          </w:p>
        </w:tc>
      </w:tr>
      <w:tr w:rsidR="00F24CE8" w:rsidRPr="008F664B" w14:paraId="47774EC8" w14:textId="77777777" w:rsidTr="00F24CE8">
        <w:trPr>
          <w:trHeight w:val="340"/>
        </w:trPr>
        <w:tc>
          <w:tcPr>
            <w:tcW w:w="2240" w:type="dxa"/>
          </w:tcPr>
          <w:p w14:paraId="7115439A" w14:textId="737DF6EC" w:rsidR="00F24CE8" w:rsidRPr="008F664B" w:rsidRDefault="00F24CE8" w:rsidP="00F24CE8">
            <w:pPr>
              <w:spacing w:after="100"/>
              <w:jc w:val="center"/>
              <w:rPr>
                <w:rFonts w:ascii="Gotham Book" w:hAnsi="Gotham Book" w:cs="Arial"/>
                <w:b/>
                <w:sz w:val="22"/>
                <w:szCs w:val="22"/>
              </w:rPr>
            </w:pPr>
            <w:r w:rsidRPr="00D47520">
              <w:rPr>
                <w:rFonts w:ascii="Gotham Book" w:hAnsi="Gotham Book" w:cs="Arial"/>
                <w:b/>
                <w:sz w:val="22"/>
                <w:szCs w:val="22"/>
              </w:rPr>
              <w:t>TEA Strategic Priorities</w:t>
            </w:r>
          </w:p>
        </w:tc>
        <w:tc>
          <w:tcPr>
            <w:tcW w:w="12150" w:type="dxa"/>
          </w:tcPr>
          <w:p w14:paraId="57CF5185" w14:textId="1571A576" w:rsidR="00F24CE8" w:rsidRPr="00827AD2" w:rsidRDefault="00827AD2" w:rsidP="00827AD2">
            <w:pPr>
              <w:pStyle w:val="ListParagraph"/>
              <w:numPr>
                <w:ilvl w:val="0"/>
                <w:numId w:val="34"/>
              </w:numPr>
              <w:autoSpaceDE w:val="0"/>
              <w:autoSpaceDN w:val="0"/>
              <w:adjustRightInd w:val="0"/>
              <w:spacing w:after="100"/>
              <w:jc w:val="both"/>
              <w:rPr>
                <w:rFonts w:ascii="Gotham Book" w:hAnsi="Gotham Book" w:cs="Arial"/>
              </w:rPr>
            </w:pPr>
            <w:r>
              <w:rPr>
                <w:rFonts w:ascii="Gotham Book" w:hAnsi="Gotham Book" w:cs="Arial"/>
                <w:bCs/>
              </w:rPr>
              <w:t>Recruit, support and retain teachers and principals.</w:t>
            </w:r>
          </w:p>
        </w:tc>
      </w:tr>
    </w:tbl>
    <w:p w14:paraId="471624F9" w14:textId="77777777" w:rsidR="00F13937" w:rsidRPr="00070271" w:rsidRDefault="00F13937" w:rsidP="00AE63BE">
      <w:pPr>
        <w:autoSpaceDE w:val="0"/>
        <w:autoSpaceDN w:val="0"/>
        <w:adjustRightInd w:val="0"/>
        <w:jc w:val="both"/>
        <w:rPr>
          <w:rFonts w:ascii="Arial" w:hAnsi="Arial" w:cs="Arial"/>
          <w:bCs/>
          <w:sz w:val="22"/>
          <w:szCs w:val="22"/>
        </w:rPr>
      </w:pP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70"/>
        <w:gridCol w:w="2160"/>
        <w:gridCol w:w="2820"/>
        <w:gridCol w:w="2820"/>
        <w:gridCol w:w="2820"/>
      </w:tblGrid>
      <w:tr w:rsidR="00E003FB" w:rsidRPr="008F664B" w14:paraId="572C41B7" w14:textId="77777777" w:rsidTr="00065F3A">
        <w:trPr>
          <w:trHeight w:val="648"/>
        </w:trPr>
        <w:tc>
          <w:tcPr>
            <w:tcW w:w="3770" w:type="dxa"/>
            <w:shd w:val="clear" w:color="auto" w:fill="0070C0"/>
            <w:vAlign w:val="center"/>
          </w:tcPr>
          <w:p w14:paraId="379547E3"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lastRenderedPageBreak/>
              <w:t>Strategies / High Impact Actions</w:t>
            </w:r>
          </w:p>
        </w:tc>
        <w:tc>
          <w:tcPr>
            <w:tcW w:w="2160" w:type="dxa"/>
            <w:shd w:val="clear" w:color="auto" w:fill="0070C0"/>
            <w:vAlign w:val="center"/>
          </w:tcPr>
          <w:p w14:paraId="74F3AAB9"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Staff Responsible</w:t>
            </w:r>
          </w:p>
        </w:tc>
        <w:tc>
          <w:tcPr>
            <w:tcW w:w="2820" w:type="dxa"/>
            <w:shd w:val="clear" w:color="auto" w:fill="0070C0"/>
            <w:vAlign w:val="center"/>
          </w:tcPr>
          <w:p w14:paraId="42E9848D"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Resources Needed</w:t>
            </w:r>
          </w:p>
        </w:tc>
        <w:tc>
          <w:tcPr>
            <w:tcW w:w="2820" w:type="dxa"/>
            <w:shd w:val="clear" w:color="auto" w:fill="0070C0"/>
            <w:vAlign w:val="center"/>
          </w:tcPr>
          <w:p w14:paraId="138EED1E"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Baseline Data &amp; Monitoring Sources</w:t>
            </w:r>
          </w:p>
        </w:tc>
        <w:tc>
          <w:tcPr>
            <w:tcW w:w="2820" w:type="dxa"/>
            <w:shd w:val="clear" w:color="auto" w:fill="0070C0"/>
            <w:vAlign w:val="center"/>
          </w:tcPr>
          <w:p w14:paraId="6D2B4DD8" w14:textId="77777777" w:rsidR="00E003FB" w:rsidRPr="00065F3A" w:rsidRDefault="00E003FB" w:rsidP="00590C94">
            <w:pPr>
              <w:jc w:val="center"/>
              <w:rPr>
                <w:rFonts w:ascii="Gotham Book" w:hAnsi="Gotham Book" w:cs="Arial"/>
                <w:b/>
                <w:color w:val="FFFFFF" w:themeColor="background1"/>
                <w:sz w:val="22"/>
                <w:szCs w:val="22"/>
              </w:rPr>
            </w:pPr>
            <w:r w:rsidRPr="00065F3A">
              <w:rPr>
                <w:rFonts w:ascii="Gotham Book" w:hAnsi="Gotham Book" w:cs="Arial"/>
                <w:b/>
                <w:color w:val="FFFFFF" w:themeColor="background1"/>
                <w:sz w:val="22"/>
                <w:szCs w:val="22"/>
              </w:rPr>
              <w:t>Timeline</w:t>
            </w:r>
          </w:p>
        </w:tc>
      </w:tr>
      <w:tr w:rsidR="00D705C9" w:rsidRPr="008F664B" w14:paraId="40882B2A" w14:textId="77777777" w:rsidTr="00D705C9">
        <w:tc>
          <w:tcPr>
            <w:tcW w:w="3770" w:type="dxa"/>
            <w:vAlign w:val="center"/>
          </w:tcPr>
          <w:p w14:paraId="57E1EB09" w14:textId="5DC023CE" w:rsidR="00D705C9" w:rsidRPr="00D705C9" w:rsidRDefault="00D705C9" w:rsidP="00D705C9">
            <w:pPr>
              <w:rPr>
                <w:rFonts w:ascii="Gotham Book" w:hAnsi="Gotham Book" w:cs="Arial"/>
                <w:color w:val="000000" w:themeColor="text1"/>
                <w:sz w:val="22"/>
                <w:szCs w:val="22"/>
              </w:rPr>
            </w:pPr>
            <w:r w:rsidRPr="00D705C9">
              <w:rPr>
                <w:rFonts w:ascii="Calibri" w:hAnsi="Calibri" w:cs="Calibri"/>
                <w:bCs/>
                <w:color w:val="000000"/>
              </w:rPr>
              <w:t xml:space="preserve">Host family events (Report Card Conference days, Meet the Teacher, Fun Family Nights, Open House) throughout the school year. </w:t>
            </w:r>
          </w:p>
        </w:tc>
        <w:tc>
          <w:tcPr>
            <w:tcW w:w="2160" w:type="dxa"/>
            <w:vAlign w:val="center"/>
          </w:tcPr>
          <w:p w14:paraId="1102A525" w14:textId="2F2A81CF"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Principal, Director of Campus Operations (DCO), Assistant Principals </w:t>
            </w:r>
          </w:p>
        </w:tc>
        <w:tc>
          <w:tcPr>
            <w:tcW w:w="2820" w:type="dxa"/>
            <w:vAlign w:val="center"/>
          </w:tcPr>
          <w:p w14:paraId="2D862CFF" w14:textId="0CC2B23A"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Schedule of Events</w:t>
            </w:r>
            <w:r>
              <w:rPr>
                <w:rFonts w:ascii="Calibri" w:hAnsi="Calibri" w:cs="Calibri"/>
                <w:color w:val="000000"/>
              </w:rPr>
              <w:br/>
              <w:t>Calendar of Events</w:t>
            </w:r>
          </w:p>
        </w:tc>
        <w:tc>
          <w:tcPr>
            <w:tcW w:w="2820" w:type="dxa"/>
            <w:vAlign w:val="center"/>
          </w:tcPr>
          <w:p w14:paraId="0F790117" w14:textId="243C0E40"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Every Six Weeks</w:t>
            </w:r>
            <w:r>
              <w:rPr>
                <w:rFonts w:ascii="Calibri" w:hAnsi="Calibri" w:cs="Calibri"/>
                <w:color w:val="000000"/>
              </w:rPr>
              <w:br/>
              <w:t>Parent Survey</w:t>
            </w:r>
          </w:p>
        </w:tc>
        <w:tc>
          <w:tcPr>
            <w:tcW w:w="2820" w:type="dxa"/>
            <w:vAlign w:val="center"/>
          </w:tcPr>
          <w:p w14:paraId="302B89A7" w14:textId="2EFB630D"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Ongoing (we have at least 2 events planned per month)</w:t>
            </w:r>
          </w:p>
        </w:tc>
      </w:tr>
      <w:tr w:rsidR="00D705C9" w:rsidRPr="008F664B" w14:paraId="7C88EA5A" w14:textId="77777777" w:rsidTr="00D705C9">
        <w:tc>
          <w:tcPr>
            <w:tcW w:w="3770" w:type="dxa"/>
            <w:vAlign w:val="center"/>
          </w:tcPr>
          <w:p w14:paraId="7F9CB9D2" w14:textId="7D13AD3B"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Perfect Attendance Awards and individual student attendance recognition during grade level huddles </w:t>
            </w:r>
          </w:p>
        </w:tc>
        <w:tc>
          <w:tcPr>
            <w:tcW w:w="2160" w:type="dxa"/>
            <w:vAlign w:val="center"/>
          </w:tcPr>
          <w:p w14:paraId="3A91BB0E" w14:textId="76E9A385"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SIS Clerk, DCO, Grade Level Chairs (GLCs), teachers</w:t>
            </w:r>
          </w:p>
        </w:tc>
        <w:tc>
          <w:tcPr>
            <w:tcW w:w="2820" w:type="dxa"/>
            <w:vAlign w:val="center"/>
          </w:tcPr>
          <w:p w14:paraId="03C1D50B" w14:textId="7C332584"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Attendance Reports</w:t>
            </w:r>
            <w:r>
              <w:rPr>
                <w:rFonts w:ascii="Calibri" w:hAnsi="Calibri" w:cs="Calibri"/>
                <w:color w:val="000000"/>
              </w:rPr>
              <w:br/>
              <w:t>Attendance Certificates</w:t>
            </w:r>
          </w:p>
        </w:tc>
        <w:tc>
          <w:tcPr>
            <w:tcW w:w="2820" w:type="dxa"/>
            <w:vAlign w:val="center"/>
          </w:tcPr>
          <w:p w14:paraId="3E16A904" w14:textId="51333110"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Every Six Weeks</w:t>
            </w:r>
          </w:p>
        </w:tc>
        <w:tc>
          <w:tcPr>
            <w:tcW w:w="2820" w:type="dxa"/>
            <w:vAlign w:val="center"/>
          </w:tcPr>
          <w:p w14:paraId="065EC3C4" w14:textId="33EE133F"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Ongoing - Each Six Weeks </w:t>
            </w:r>
          </w:p>
        </w:tc>
      </w:tr>
      <w:tr w:rsidR="00D705C9" w:rsidRPr="008F664B" w14:paraId="458575FF" w14:textId="77777777" w:rsidTr="00D705C9">
        <w:tc>
          <w:tcPr>
            <w:tcW w:w="3770" w:type="dxa"/>
            <w:vAlign w:val="center"/>
          </w:tcPr>
          <w:p w14:paraId="7CD0D2FE" w14:textId="4F6528F5"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Create a plan of action for students of concern including phone calls, home visits, and family conferences </w:t>
            </w:r>
          </w:p>
        </w:tc>
        <w:tc>
          <w:tcPr>
            <w:tcW w:w="2160" w:type="dxa"/>
            <w:vAlign w:val="center"/>
          </w:tcPr>
          <w:p w14:paraId="723B61E4" w14:textId="76E12D5F"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Principal, Assistant Principals, SIS Clerk, DCO</w:t>
            </w:r>
          </w:p>
        </w:tc>
        <w:tc>
          <w:tcPr>
            <w:tcW w:w="2820" w:type="dxa"/>
            <w:vAlign w:val="center"/>
          </w:tcPr>
          <w:p w14:paraId="6B275F56" w14:textId="379684B5"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List of students of concern</w:t>
            </w:r>
            <w:r>
              <w:rPr>
                <w:rFonts w:ascii="Calibri" w:hAnsi="Calibri" w:cs="Calibri"/>
                <w:color w:val="000000"/>
              </w:rPr>
              <w:br/>
              <w:t>Sample plans/intervention strategies</w:t>
            </w:r>
            <w:r>
              <w:rPr>
                <w:rFonts w:ascii="Calibri" w:hAnsi="Calibri" w:cs="Calibri"/>
                <w:color w:val="000000"/>
              </w:rPr>
              <w:br/>
              <w:t xml:space="preserve">Plan of action (letter, family meetings, home visits, etc.) </w:t>
            </w:r>
          </w:p>
        </w:tc>
        <w:tc>
          <w:tcPr>
            <w:tcW w:w="2820" w:type="dxa"/>
            <w:vAlign w:val="center"/>
          </w:tcPr>
          <w:p w14:paraId="60815BA7" w14:textId="246DDC83"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Monthly attendance </w:t>
            </w:r>
            <w:r>
              <w:rPr>
                <w:rFonts w:ascii="Calibri" w:hAnsi="Calibri" w:cs="Calibri"/>
                <w:color w:val="000000"/>
              </w:rPr>
              <w:br/>
              <w:t xml:space="preserve">A1-A6 attendance reports </w:t>
            </w:r>
            <w:r>
              <w:rPr>
                <w:rFonts w:ascii="Calibri" w:hAnsi="Calibri" w:cs="Calibri"/>
                <w:color w:val="000000"/>
              </w:rPr>
              <w:br/>
              <w:t xml:space="preserve">Correlation between attendance and academic performance </w:t>
            </w:r>
          </w:p>
        </w:tc>
        <w:tc>
          <w:tcPr>
            <w:tcW w:w="2820" w:type="dxa"/>
            <w:vAlign w:val="center"/>
          </w:tcPr>
          <w:p w14:paraId="5DA607C8" w14:textId="25B14F61"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Ongoing - Each Six Weeks </w:t>
            </w:r>
          </w:p>
        </w:tc>
      </w:tr>
      <w:tr w:rsidR="00D705C9" w:rsidRPr="008F664B" w14:paraId="28DCF6BF" w14:textId="77777777" w:rsidTr="00D705C9">
        <w:tc>
          <w:tcPr>
            <w:tcW w:w="3770" w:type="dxa"/>
            <w:vAlign w:val="center"/>
          </w:tcPr>
          <w:p w14:paraId="3E93360C" w14:textId="1E3F0226"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Our nurse, SSC, and the Legacy Clinic will work with families as needed to ensure the health and safety of all students. </w:t>
            </w:r>
          </w:p>
        </w:tc>
        <w:tc>
          <w:tcPr>
            <w:tcW w:w="2160" w:type="dxa"/>
            <w:vAlign w:val="center"/>
          </w:tcPr>
          <w:p w14:paraId="308D3BF5" w14:textId="72423156"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Principal, Assistant Principals, DCO, SSC, nurse, and Legacy Clinic</w:t>
            </w:r>
          </w:p>
        </w:tc>
        <w:tc>
          <w:tcPr>
            <w:tcW w:w="2820" w:type="dxa"/>
            <w:vAlign w:val="center"/>
          </w:tcPr>
          <w:p w14:paraId="3541F86D" w14:textId="706B9FA8"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Purple </w:t>
            </w:r>
            <w:r>
              <w:rPr>
                <w:rFonts w:ascii="Calibri" w:hAnsi="Calibri" w:cs="Calibri"/>
                <w:color w:val="000000"/>
              </w:rPr>
              <w:br/>
              <w:t xml:space="preserve">Confidential medical information provided by families </w:t>
            </w:r>
            <w:r>
              <w:rPr>
                <w:rFonts w:ascii="Calibri" w:hAnsi="Calibri" w:cs="Calibri"/>
                <w:color w:val="000000"/>
              </w:rPr>
              <w:br/>
              <w:t>Flyers from community organizations (</w:t>
            </w:r>
            <w:proofErr w:type="spellStart"/>
            <w:r>
              <w:rPr>
                <w:rFonts w:ascii="Calibri" w:hAnsi="Calibri" w:cs="Calibri"/>
                <w:color w:val="000000"/>
              </w:rPr>
              <w:t>ie</w:t>
            </w:r>
            <w:proofErr w:type="spellEnd"/>
            <w:r>
              <w:rPr>
                <w:rFonts w:ascii="Calibri" w:hAnsi="Calibri" w:cs="Calibri"/>
                <w:color w:val="000000"/>
              </w:rPr>
              <w:t xml:space="preserve"> Baker-Ripley)</w:t>
            </w:r>
          </w:p>
        </w:tc>
        <w:tc>
          <w:tcPr>
            <w:tcW w:w="2820" w:type="dxa"/>
            <w:vAlign w:val="center"/>
          </w:tcPr>
          <w:p w14:paraId="3EE43FF2" w14:textId="6BD8F421"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Qualitative information/concerns from teachers and families </w:t>
            </w:r>
            <w:r>
              <w:rPr>
                <w:rFonts w:ascii="Calibri" w:hAnsi="Calibri" w:cs="Calibri"/>
                <w:color w:val="000000"/>
              </w:rPr>
              <w:br/>
              <w:t>Student registration documents</w:t>
            </w:r>
          </w:p>
        </w:tc>
        <w:tc>
          <w:tcPr>
            <w:tcW w:w="2820" w:type="dxa"/>
            <w:vAlign w:val="center"/>
          </w:tcPr>
          <w:p w14:paraId="5575F24A" w14:textId="7D1A78D1"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Ongoing</w:t>
            </w:r>
          </w:p>
        </w:tc>
      </w:tr>
    </w:tbl>
    <w:p w14:paraId="7EAD67D8" w14:textId="77777777" w:rsidR="00F13937" w:rsidRPr="00EC6C38" w:rsidRDefault="00F13937" w:rsidP="00EC6C38">
      <w:pPr>
        <w:tabs>
          <w:tab w:val="left" w:pos="5253"/>
        </w:tabs>
        <w:rPr>
          <w:rFonts w:ascii="Arial" w:hAnsi="Arial" w:cs="Arial"/>
        </w:rPr>
        <w:sectPr w:rsidR="00F13937" w:rsidRPr="00EC6C38" w:rsidSect="00A44119">
          <w:pgSz w:w="15840" w:h="12240" w:orient="landscape"/>
          <w:pgMar w:top="720" w:right="720" w:bottom="720" w:left="720" w:header="720" w:footer="720" w:gutter="0"/>
          <w:cols w:space="720"/>
          <w:docGrid w:linePitch="360"/>
        </w:sectPr>
      </w:pPr>
    </w:p>
    <w:p w14:paraId="5D75CCD1" w14:textId="305B038E" w:rsidR="00D705C9" w:rsidRDefault="00D705C9">
      <w:pPr>
        <w:rPr>
          <w:rFonts w:ascii="Arial" w:hAnsi="Arial" w:cs="Arial"/>
          <w:color w:val="FFFFFF" w:themeColor="background1"/>
          <w:sz w:val="22"/>
          <w:szCs w:val="22"/>
        </w:rPr>
      </w:pPr>
      <w:r>
        <w:rPr>
          <w:rFonts w:ascii="Arial" w:hAnsi="Arial" w:cs="Arial"/>
          <w:color w:val="FFFFFF" w:themeColor="background1"/>
          <w:sz w:val="22"/>
          <w:szCs w:val="22"/>
        </w:rPr>
        <w:br w:type="page"/>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240"/>
        <w:gridCol w:w="12150"/>
      </w:tblGrid>
      <w:tr w:rsidR="00D705C9" w:rsidRPr="008F664B" w14:paraId="246F8B62" w14:textId="77777777" w:rsidTr="78B5EADA">
        <w:trPr>
          <w:trHeight w:val="864"/>
        </w:trPr>
        <w:tc>
          <w:tcPr>
            <w:tcW w:w="14390" w:type="dxa"/>
            <w:gridSpan w:val="2"/>
            <w:shd w:val="clear" w:color="auto" w:fill="0070C0"/>
            <w:vAlign w:val="center"/>
          </w:tcPr>
          <w:p w14:paraId="69CE2508" w14:textId="56FDCB7C" w:rsidR="00D705C9" w:rsidRPr="00177A63" w:rsidRDefault="00D705C9" w:rsidP="00252679">
            <w:pPr>
              <w:pStyle w:val="Heading1"/>
              <w:spacing w:before="0"/>
              <w:jc w:val="center"/>
              <w:rPr>
                <w:rFonts w:ascii="Gotham Bold" w:hAnsi="Gotham Bold" w:cs="Arial"/>
                <w:b/>
                <w:color w:val="FFFFFF" w:themeColor="background1"/>
                <w:sz w:val="26"/>
                <w:szCs w:val="26"/>
              </w:rPr>
            </w:pPr>
            <w:bookmarkStart w:id="34" w:name="_Toc47434453"/>
            <w:bookmarkStart w:id="35" w:name="_Toc53583854"/>
            <w:r w:rsidRPr="00177A63">
              <w:rPr>
                <w:rFonts w:ascii="Gotham Bold" w:hAnsi="Gotham Bold" w:cs="Arial"/>
                <w:b/>
                <w:color w:val="FFFFFF" w:themeColor="background1"/>
                <w:sz w:val="26"/>
                <w:szCs w:val="26"/>
              </w:rPr>
              <w:lastRenderedPageBreak/>
              <w:t>GOAL #</w:t>
            </w:r>
            <w:r w:rsidR="000C1C03">
              <w:rPr>
                <w:rFonts w:ascii="Gotham Bold" w:hAnsi="Gotham Bold" w:cs="Arial"/>
                <w:b/>
                <w:color w:val="FFFFFF" w:themeColor="background1"/>
                <w:sz w:val="26"/>
                <w:szCs w:val="26"/>
              </w:rPr>
              <w:t>5</w:t>
            </w:r>
            <w:r w:rsidRPr="00177A63">
              <w:rPr>
                <w:rFonts w:ascii="Gotham Bold" w:hAnsi="Gotham Bold" w:cs="Arial"/>
                <w:b/>
                <w:color w:val="FFFFFF" w:themeColor="background1"/>
                <w:sz w:val="26"/>
                <w:szCs w:val="26"/>
              </w:rPr>
              <w:t xml:space="preserve"> – Student Persistence</w:t>
            </w:r>
            <w:bookmarkEnd w:id="34"/>
            <w:bookmarkEnd w:id="35"/>
          </w:p>
        </w:tc>
      </w:tr>
      <w:tr w:rsidR="00D705C9" w:rsidRPr="008F664B" w14:paraId="70AAEDC9" w14:textId="77777777" w:rsidTr="78B5EADA">
        <w:trPr>
          <w:trHeight w:val="340"/>
        </w:trPr>
        <w:tc>
          <w:tcPr>
            <w:tcW w:w="2240" w:type="dxa"/>
          </w:tcPr>
          <w:p w14:paraId="66430285" w14:textId="77777777" w:rsidR="00D705C9" w:rsidRPr="008F664B" w:rsidRDefault="00D705C9" w:rsidP="00252679">
            <w:pPr>
              <w:spacing w:after="100"/>
              <w:jc w:val="center"/>
              <w:rPr>
                <w:rFonts w:ascii="Gotham Book" w:hAnsi="Gotham Book" w:cs="Arial"/>
                <w:b/>
                <w:sz w:val="22"/>
                <w:szCs w:val="22"/>
              </w:rPr>
            </w:pPr>
            <w:r w:rsidRPr="00D47520">
              <w:rPr>
                <w:rFonts w:ascii="Gotham Book" w:hAnsi="Gotham Book" w:cs="Arial"/>
                <w:b/>
                <w:sz w:val="22"/>
                <w:szCs w:val="22"/>
              </w:rPr>
              <w:t>CNA Focus Areas</w:t>
            </w:r>
          </w:p>
        </w:tc>
        <w:tc>
          <w:tcPr>
            <w:tcW w:w="12150" w:type="dxa"/>
          </w:tcPr>
          <w:p w14:paraId="7808DD75" w14:textId="77777777" w:rsidR="00D705C9" w:rsidRPr="00D705C9" w:rsidRDefault="00D705C9" w:rsidP="00D705C9">
            <w:pPr>
              <w:jc w:val="both"/>
              <w:rPr>
                <w:rFonts w:ascii="Gotham Book" w:eastAsiaTheme="minorEastAsia" w:hAnsi="Gotham Book" w:cs="Arial"/>
                <w:bCs/>
                <w:color w:val="000000" w:themeColor="text1"/>
              </w:rPr>
            </w:pPr>
            <w:r w:rsidRPr="00D705C9">
              <w:rPr>
                <w:rFonts w:ascii="Gotham Book" w:eastAsiaTheme="minorEastAsia" w:hAnsi="Gotham Book" w:cs="Arial"/>
                <w:bCs/>
                <w:color w:val="000000" w:themeColor="text1"/>
              </w:rPr>
              <w:t>At least 93% of students at YES Prep North Central Elementary who were active in Fall 2020 will return to campus in Fall 2021.</w:t>
            </w:r>
          </w:p>
          <w:p w14:paraId="1745ED3D" w14:textId="77777777" w:rsidR="00D705C9" w:rsidRPr="00DA5C29" w:rsidRDefault="00D705C9" w:rsidP="00252679">
            <w:pPr>
              <w:jc w:val="both"/>
              <w:rPr>
                <w:rFonts w:ascii="Gotham Book" w:eastAsiaTheme="minorEastAsia" w:hAnsi="Gotham Book" w:cs="Arial"/>
                <w:bCs/>
                <w:color w:val="000000" w:themeColor="text1"/>
              </w:rPr>
            </w:pPr>
          </w:p>
        </w:tc>
      </w:tr>
      <w:tr w:rsidR="00D705C9" w:rsidRPr="008F664B" w14:paraId="66F08176" w14:textId="77777777" w:rsidTr="78B5EADA">
        <w:trPr>
          <w:trHeight w:val="340"/>
        </w:trPr>
        <w:tc>
          <w:tcPr>
            <w:tcW w:w="2240" w:type="dxa"/>
          </w:tcPr>
          <w:p w14:paraId="687133CD" w14:textId="77777777" w:rsidR="00D705C9" w:rsidRPr="008F664B" w:rsidRDefault="00D705C9" w:rsidP="00252679">
            <w:pPr>
              <w:spacing w:after="100"/>
              <w:jc w:val="center"/>
              <w:rPr>
                <w:rFonts w:ascii="Gotham Book" w:hAnsi="Gotham Book" w:cs="Arial"/>
                <w:b/>
                <w:sz w:val="22"/>
                <w:szCs w:val="22"/>
              </w:rPr>
            </w:pPr>
            <w:r w:rsidRPr="00D47520">
              <w:rPr>
                <w:rFonts w:ascii="Gotham Book" w:hAnsi="Gotham Book" w:cs="Arial"/>
                <w:b/>
                <w:sz w:val="22"/>
                <w:szCs w:val="22"/>
              </w:rPr>
              <w:t>CNA Strengths</w:t>
            </w:r>
          </w:p>
        </w:tc>
        <w:tc>
          <w:tcPr>
            <w:tcW w:w="12150" w:type="dxa"/>
          </w:tcPr>
          <w:p w14:paraId="7B716CB3" w14:textId="77777777" w:rsidR="00D705C9" w:rsidRPr="00D705C9" w:rsidRDefault="00D705C9" w:rsidP="00D705C9">
            <w:pPr>
              <w:spacing w:after="100"/>
              <w:jc w:val="both"/>
              <w:rPr>
                <w:rFonts w:ascii="Gotham Book" w:hAnsi="Gotham Book" w:cs="Arial"/>
                <w:sz w:val="22"/>
                <w:szCs w:val="22"/>
              </w:rPr>
            </w:pPr>
            <w:proofErr w:type="gramStart"/>
            <w:r w:rsidRPr="00D705C9">
              <w:rPr>
                <w:rFonts w:ascii="Gotham Book" w:hAnsi="Gotham Book" w:cs="Arial"/>
                <w:sz w:val="22"/>
                <w:szCs w:val="22"/>
              </w:rPr>
              <w:t>YES</w:t>
            </w:r>
            <w:proofErr w:type="gramEnd"/>
            <w:r w:rsidRPr="00D705C9">
              <w:rPr>
                <w:rFonts w:ascii="Gotham Book" w:hAnsi="Gotham Book" w:cs="Arial"/>
                <w:sz w:val="22"/>
                <w:szCs w:val="22"/>
              </w:rPr>
              <w:t xml:space="preserve"> Prep has been in the North Central community for almost 20 years. The secondary school is well recognized, an active presence in the community, and has had outstanding student achievement since its first year. In addition, the secondary campus has had a student persistence rate of 94.5% for the past 8 years demonstrating a strong commitment to education in the North Central community. </w:t>
            </w:r>
          </w:p>
          <w:p w14:paraId="4964021E" w14:textId="77777777" w:rsidR="00D705C9" w:rsidRPr="00D705C9" w:rsidRDefault="00D705C9" w:rsidP="00D705C9">
            <w:pPr>
              <w:spacing w:after="100"/>
              <w:jc w:val="both"/>
              <w:rPr>
                <w:rFonts w:ascii="Gotham Book" w:hAnsi="Gotham Book" w:cs="Arial"/>
                <w:sz w:val="22"/>
                <w:szCs w:val="22"/>
              </w:rPr>
            </w:pPr>
          </w:p>
          <w:p w14:paraId="1CB212BD" w14:textId="77777777" w:rsidR="00D705C9" w:rsidRPr="00D705C9" w:rsidRDefault="00D705C9" w:rsidP="00D705C9">
            <w:pPr>
              <w:spacing w:after="100"/>
              <w:jc w:val="both"/>
              <w:rPr>
                <w:rFonts w:ascii="Gotham Book" w:hAnsi="Gotham Book" w:cs="Arial"/>
                <w:sz w:val="22"/>
                <w:szCs w:val="22"/>
              </w:rPr>
            </w:pPr>
            <w:proofErr w:type="gramStart"/>
            <w:r w:rsidRPr="00D705C9">
              <w:rPr>
                <w:rFonts w:ascii="Gotham Book" w:hAnsi="Gotham Book" w:cs="Arial"/>
                <w:sz w:val="22"/>
                <w:szCs w:val="22"/>
              </w:rPr>
              <w:t>Yes</w:t>
            </w:r>
            <w:proofErr w:type="gramEnd"/>
            <w:r w:rsidRPr="00D705C9">
              <w:rPr>
                <w:rFonts w:ascii="Gotham Book" w:hAnsi="Gotham Book" w:cs="Arial"/>
                <w:sz w:val="22"/>
                <w:szCs w:val="22"/>
              </w:rPr>
              <w:t xml:space="preserve"> Prep North Central Elementary is committed to strong communication with families, a strong focus on Social Emotional Learning, and to educating our students holistically. We believe these </w:t>
            </w:r>
            <w:proofErr w:type="spellStart"/>
            <w:r w:rsidRPr="00D705C9">
              <w:rPr>
                <w:rFonts w:ascii="Gotham Book" w:hAnsi="Gotham Book" w:cs="Arial"/>
                <w:sz w:val="22"/>
                <w:szCs w:val="22"/>
              </w:rPr>
              <w:t>committments</w:t>
            </w:r>
            <w:proofErr w:type="spellEnd"/>
            <w:r w:rsidRPr="00D705C9">
              <w:rPr>
                <w:rFonts w:ascii="Gotham Book" w:hAnsi="Gotham Book" w:cs="Arial"/>
                <w:sz w:val="22"/>
                <w:szCs w:val="22"/>
              </w:rPr>
              <w:t xml:space="preserve"> to our community will ensure strong persistence as we enter year 2.</w:t>
            </w:r>
          </w:p>
          <w:p w14:paraId="14B460C1" w14:textId="30E27F8B" w:rsidR="00D705C9" w:rsidRPr="008F664B" w:rsidRDefault="00D705C9" w:rsidP="00252679">
            <w:pPr>
              <w:spacing w:after="100"/>
              <w:jc w:val="both"/>
              <w:rPr>
                <w:rFonts w:ascii="Gotham Book" w:hAnsi="Gotham Book" w:cs="Arial"/>
                <w:sz w:val="22"/>
                <w:szCs w:val="22"/>
              </w:rPr>
            </w:pPr>
          </w:p>
        </w:tc>
      </w:tr>
      <w:tr w:rsidR="00D705C9" w:rsidRPr="008F664B" w14:paraId="69538075" w14:textId="77777777" w:rsidTr="78B5EADA">
        <w:trPr>
          <w:trHeight w:val="340"/>
        </w:trPr>
        <w:tc>
          <w:tcPr>
            <w:tcW w:w="2240" w:type="dxa"/>
          </w:tcPr>
          <w:p w14:paraId="33A3724C" w14:textId="77777777" w:rsidR="00D705C9" w:rsidRPr="008F664B" w:rsidRDefault="00D705C9" w:rsidP="00252679">
            <w:pPr>
              <w:spacing w:after="100"/>
              <w:jc w:val="center"/>
              <w:rPr>
                <w:rFonts w:ascii="Gotham Book" w:hAnsi="Gotham Book" w:cs="Arial"/>
                <w:b/>
                <w:sz w:val="22"/>
                <w:szCs w:val="22"/>
              </w:rPr>
            </w:pPr>
            <w:r w:rsidRPr="00D47520">
              <w:rPr>
                <w:rFonts w:ascii="Gotham Book" w:hAnsi="Gotham Book" w:cs="Arial"/>
                <w:b/>
                <w:sz w:val="22"/>
                <w:szCs w:val="22"/>
              </w:rPr>
              <w:t>CNA Needs or Challenges</w:t>
            </w:r>
          </w:p>
        </w:tc>
        <w:tc>
          <w:tcPr>
            <w:tcW w:w="12150" w:type="dxa"/>
          </w:tcPr>
          <w:p w14:paraId="5BB68F55" w14:textId="5A0503CE" w:rsidR="00D705C9" w:rsidRPr="00D705C9" w:rsidRDefault="00D705C9" w:rsidP="00D705C9">
            <w:pPr>
              <w:spacing w:after="100"/>
              <w:jc w:val="both"/>
              <w:rPr>
                <w:rFonts w:ascii="Gotham Book" w:hAnsi="Gotham Book" w:cs="Arial"/>
                <w:sz w:val="22"/>
                <w:szCs w:val="22"/>
              </w:rPr>
            </w:pPr>
            <w:r w:rsidRPr="78B5EADA">
              <w:rPr>
                <w:rFonts w:ascii="Gotham Book" w:hAnsi="Gotham Book" w:cs="Arial"/>
                <w:sz w:val="22"/>
                <w:szCs w:val="22"/>
              </w:rPr>
              <w:t xml:space="preserve">We do not have a full-time Student Support Counselor on campus which might affect the counseling support given to our students. We will try to make up for this </w:t>
            </w:r>
            <w:r w:rsidR="4F20D1DA" w:rsidRPr="78B5EADA">
              <w:rPr>
                <w:rFonts w:ascii="Gotham Book" w:hAnsi="Gotham Book" w:cs="Arial"/>
                <w:sz w:val="22"/>
                <w:szCs w:val="22"/>
              </w:rPr>
              <w:t>challenge</w:t>
            </w:r>
            <w:r w:rsidRPr="78B5EADA">
              <w:rPr>
                <w:rFonts w:ascii="Gotham Book" w:hAnsi="Gotham Book" w:cs="Arial"/>
                <w:sz w:val="22"/>
                <w:szCs w:val="22"/>
              </w:rPr>
              <w:t xml:space="preserve"> by utilizing the Legacy therapist that will be on campus two full days a week. </w:t>
            </w:r>
          </w:p>
          <w:p w14:paraId="05A5891F" w14:textId="77777777" w:rsidR="00D705C9" w:rsidRPr="00D705C9" w:rsidRDefault="00D705C9" w:rsidP="00D705C9">
            <w:pPr>
              <w:spacing w:after="100"/>
              <w:jc w:val="both"/>
              <w:rPr>
                <w:rFonts w:ascii="Gotham Book" w:hAnsi="Gotham Book" w:cs="Arial"/>
                <w:sz w:val="22"/>
                <w:szCs w:val="22"/>
              </w:rPr>
            </w:pPr>
          </w:p>
          <w:p w14:paraId="7A174232" w14:textId="3A8A2A8D" w:rsidR="00D705C9" w:rsidRPr="008F664B" w:rsidRDefault="00D705C9" w:rsidP="00D705C9">
            <w:pPr>
              <w:spacing w:after="100"/>
              <w:jc w:val="both"/>
              <w:rPr>
                <w:rFonts w:ascii="Gotham Book" w:hAnsi="Gotham Book" w:cs="Arial"/>
                <w:sz w:val="22"/>
                <w:szCs w:val="22"/>
              </w:rPr>
            </w:pPr>
            <w:r w:rsidRPr="00D705C9">
              <w:rPr>
                <w:rFonts w:ascii="Gotham Book" w:hAnsi="Gotham Book" w:cs="Arial"/>
                <w:sz w:val="22"/>
                <w:szCs w:val="22"/>
              </w:rPr>
              <w:t xml:space="preserve">Being </w:t>
            </w:r>
            <w:proofErr w:type="gramStart"/>
            <w:r w:rsidRPr="00D705C9">
              <w:rPr>
                <w:rFonts w:ascii="Gotham Book" w:hAnsi="Gotham Book" w:cs="Arial"/>
                <w:sz w:val="22"/>
                <w:szCs w:val="22"/>
              </w:rPr>
              <w:t>a founding school</w:t>
            </w:r>
            <w:proofErr w:type="gramEnd"/>
            <w:r w:rsidRPr="00D705C9">
              <w:rPr>
                <w:rFonts w:ascii="Gotham Book" w:hAnsi="Gotham Book" w:cs="Arial"/>
                <w:sz w:val="22"/>
                <w:szCs w:val="22"/>
              </w:rPr>
              <w:t xml:space="preserve"> we have enrolled students at YES Prep North Central Elementary who do not live inside our primary boundary and whose families will need to provide transportation. We will need to ensure that these families stay engaged and committed to YES Prep community during the school year and as we transition into the 2020-2021 school year.</w:t>
            </w:r>
          </w:p>
        </w:tc>
      </w:tr>
      <w:tr w:rsidR="00D705C9" w:rsidRPr="008F664B" w14:paraId="0CCE917F" w14:textId="77777777" w:rsidTr="78B5EADA">
        <w:trPr>
          <w:trHeight w:val="340"/>
        </w:trPr>
        <w:tc>
          <w:tcPr>
            <w:tcW w:w="2240" w:type="dxa"/>
          </w:tcPr>
          <w:p w14:paraId="4373F1EE" w14:textId="77777777" w:rsidR="00D705C9" w:rsidRPr="008F664B" w:rsidRDefault="00D705C9" w:rsidP="00252679">
            <w:pPr>
              <w:spacing w:after="100"/>
              <w:jc w:val="center"/>
              <w:rPr>
                <w:rFonts w:ascii="Gotham Book" w:hAnsi="Gotham Book" w:cs="Arial"/>
                <w:b/>
                <w:sz w:val="22"/>
                <w:szCs w:val="22"/>
              </w:rPr>
            </w:pPr>
            <w:r w:rsidRPr="00D47520">
              <w:rPr>
                <w:rFonts w:ascii="Gotham Book" w:hAnsi="Gotham Book" w:cs="Arial"/>
                <w:b/>
                <w:sz w:val="22"/>
                <w:szCs w:val="22"/>
              </w:rPr>
              <w:t>Systemwide Strategic Priorities</w:t>
            </w:r>
          </w:p>
        </w:tc>
        <w:tc>
          <w:tcPr>
            <w:tcW w:w="12150" w:type="dxa"/>
          </w:tcPr>
          <w:p w14:paraId="521500BD" w14:textId="77777777" w:rsidR="00D705C9" w:rsidRDefault="00D705C9" w:rsidP="00252679">
            <w:pPr>
              <w:autoSpaceDE w:val="0"/>
              <w:autoSpaceDN w:val="0"/>
              <w:adjustRightInd w:val="0"/>
              <w:spacing w:after="100"/>
              <w:jc w:val="both"/>
              <w:rPr>
                <w:rFonts w:ascii="Gotham Book" w:hAnsi="Gotham Book" w:cs="Arial"/>
                <w:bCs/>
                <w:sz w:val="22"/>
                <w:szCs w:val="22"/>
              </w:rPr>
            </w:pPr>
            <w:r w:rsidRPr="00E85698">
              <w:rPr>
                <w:rFonts w:ascii="Gotham Book" w:hAnsi="Gotham Book" w:cs="Arial"/>
                <w:bCs/>
                <w:sz w:val="22"/>
                <w:szCs w:val="22"/>
              </w:rPr>
              <w:t>1. Deeply engage the students, families, and communities we serve.</w:t>
            </w:r>
          </w:p>
          <w:p w14:paraId="0ACA453B" w14:textId="77777777" w:rsidR="00D705C9" w:rsidRPr="008F664B" w:rsidRDefault="00D705C9" w:rsidP="00252679">
            <w:pPr>
              <w:autoSpaceDE w:val="0"/>
              <w:autoSpaceDN w:val="0"/>
              <w:adjustRightInd w:val="0"/>
              <w:spacing w:after="100"/>
              <w:jc w:val="both"/>
              <w:rPr>
                <w:rFonts w:ascii="Gotham Book" w:hAnsi="Gotham Book" w:cs="Arial"/>
                <w:bCs/>
                <w:sz w:val="22"/>
                <w:szCs w:val="22"/>
              </w:rPr>
            </w:pPr>
          </w:p>
        </w:tc>
      </w:tr>
      <w:tr w:rsidR="00D705C9" w:rsidRPr="008F664B" w14:paraId="229FC31E" w14:textId="77777777" w:rsidTr="78B5EADA">
        <w:trPr>
          <w:trHeight w:val="340"/>
        </w:trPr>
        <w:tc>
          <w:tcPr>
            <w:tcW w:w="2240" w:type="dxa"/>
          </w:tcPr>
          <w:p w14:paraId="6BB07D4A" w14:textId="77777777" w:rsidR="00D705C9" w:rsidRPr="008F664B" w:rsidRDefault="00D705C9" w:rsidP="00252679">
            <w:pPr>
              <w:spacing w:after="100"/>
              <w:jc w:val="center"/>
              <w:rPr>
                <w:rFonts w:ascii="Gotham Book" w:hAnsi="Gotham Book" w:cs="Arial"/>
                <w:b/>
                <w:sz w:val="22"/>
                <w:szCs w:val="22"/>
              </w:rPr>
            </w:pPr>
            <w:r w:rsidRPr="00D47520">
              <w:rPr>
                <w:rFonts w:ascii="Gotham Book" w:hAnsi="Gotham Book" w:cs="Arial"/>
                <w:b/>
                <w:sz w:val="22"/>
                <w:szCs w:val="22"/>
              </w:rPr>
              <w:t>TEA Strategic Priorities</w:t>
            </w:r>
          </w:p>
        </w:tc>
        <w:tc>
          <w:tcPr>
            <w:tcW w:w="12150" w:type="dxa"/>
          </w:tcPr>
          <w:p w14:paraId="6076B02D" w14:textId="77777777" w:rsidR="00667C2F" w:rsidRDefault="00667C2F" w:rsidP="00667C2F">
            <w:pPr>
              <w:pStyle w:val="ListParagraph"/>
              <w:numPr>
                <w:ilvl w:val="0"/>
                <w:numId w:val="35"/>
              </w:numPr>
              <w:autoSpaceDE w:val="0"/>
              <w:autoSpaceDN w:val="0"/>
              <w:adjustRightInd w:val="0"/>
              <w:spacing w:after="100"/>
              <w:jc w:val="both"/>
              <w:rPr>
                <w:rFonts w:ascii="Gotham Book" w:hAnsi="Gotham Book" w:cs="Arial"/>
                <w:bCs/>
              </w:rPr>
            </w:pPr>
            <w:r>
              <w:rPr>
                <w:rFonts w:ascii="Gotham Book" w:hAnsi="Gotham Book" w:cs="Arial"/>
                <w:bCs/>
              </w:rPr>
              <w:t>Recruit, support and retain teachers and principals.</w:t>
            </w:r>
          </w:p>
          <w:p w14:paraId="6CC37D03" w14:textId="1B32DE53" w:rsidR="00D705C9" w:rsidRPr="00667C2F" w:rsidRDefault="00955A3D" w:rsidP="00667C2F">
            <w:pPr>
              <w:pStyle w:val="ListParagraph"/>
              <w:numPr>
                <w:ilvl w:val="0"/>
                <w:numId w:val="35"/>
              </w:numPr>
              <w:autoSpaceDE w:val="0"/>
              <w:autoSpaceDN w:val="0"/>
              <w:adjustRightInd w:val="0"/>
              <w:spacing w:after="100"/>
              <w:jc w:val="both"/>
              <w:rPr>
                <w:rFonts w:ascii="Gotham Book" w:hAnsi="Gotham Book" w:cs="Arial"/>
              </w:rPr>
            </w:pPr>
            <w:r w:rsidRPr="00955A3D">
              <w:rPr>
                <w:rFonts w:ascii="Gotham Book" w:hAnsi="Gotham Book" w:cs="Arial"/>
                <w:bCs/>
              </w:rPr>
              <w:t>Build a foundation of reading and math.</w:t>
            </w:r>
            <w:r w:rsidR="00667C2F" w:rsidRPr="008F664B">
              <w:rPr>
                <w:rFonts w:ascii="Gotham Book" w:hAnsi="Gotham Book" w:cs="Arial"/>
                <w:bCs/>
              </w:rPr>
              <w:t xml:space="preserve"> </w:t>
            </w:r>
          </w:p>
        </w:tc>
      </w:tr>
    </w:tbl>
    <w:p w14:paraId="2EA4228C" w14:textId="0987CD74" w:rsidR="00F13937" w:rsidRDefault="00667C2F" w:rsidP="00667C2F">
      <w:pPr>
        <w:tabs>
          <w:tab w:val="left" w:pos="1875"/>
        </w:tabs>
        <w:rPr>
          <w:rFonts w:ascii="Arial" w:hAnsi="Arial" w:cs="Arial"/>
          <w:color w:val="FFFFFF" w:themeColor="background1"/>
          <w:sz w:val="22"/>
          <w:szCs w:val="22"/>
        </w:rPr>
      </w:pPr>
      <w:r>
        <w:rPr>
          <w:rFonts w:ascii="Arial" w:hAnsi="Arial" w:cs="Arial"/>
          <w:color w:val="FFFFFF" w:themeColor="background1"/>
          <w:sz w:val="22"/>
          <w:szCs w:val="22"/>
        </w:rPr>
        <w:tab/>
      </w:r>
    </w:p>
    <w:p w14:paraId="1D73D1B6" w14:textId="77777777" w:rsidR="00667C2F" w:rsidRDefault="00667C2F" w:rsidP="00667C2F">
      <w:pPr>
        <w:tabs>
          <w:tab w:val="left" w:pos="1875"/>
        </w:tabs>
        <w:rPr>
          <w:rFonts w:ascii="Arial" w:hAnsi="Arial" w:cs="Arial"/>
          <w:color w:val="FFFFFF" w:themeColor="background1"/>
          <w:sz w:val="22"/>
          <w:szCs w:val="22"/>
        </w:rPr>
      </w:pP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70"/>
        <w:gridCol w:w="2160"/>
        <w:gridCol w:w="2820"/>
        <w:gridCol w:w="2820"/>
        <w:gridCol w:w="2820"/>
      </w:tblGrid>
      <w:tr w:rsidR="00D705C9" w:rsidRPr="008F664B" w14:paraId="41970163" w14:textId="77777777" w:rsidTr="00177A63">
        <w:trPr>
          <w:trHeight w:val="648"/>
        </w:trPr>
        <w:tc>
          <w:tcPr>
            <w:tcW w:w="3770" w:type="dxa"/>
            <w:shd w:val="clear" w:color="auto" w:fill="0070C0"/>
            <w:vAlign w:val="center"/>
          </w:tcPr>
          <w:p w14:paraId="3BADDD4A" w14:textId="77777777" w:rsidR="00D705C9" w:rsidRPr="00177A63" w:rsidRDefault="00D705C9" w:rsidP="00252679">
            <w:pPr>
              <w:jc w:val="center"/>
              <w:rPr>
                <w:rFonts w:ascii="Gotham Book" w:hAnsi="Gotham Book" w:cs="Arial"/>
                <w:b/>
                <w:color w:val="FFFFFF" w:themeColor="background1"/>
                <w:sz w:val="22"/>
                <w:szCs w:val="22"/>
              </w:rPr>
            </w:pPr>
            <w:r w:rsidRPr="00177A63">
              <w:rPr>
                <w:rFonts w:ascii="Gotham Book" w:hAnsi="Gotham Book" w:cs="Arial"/>
                <w:b/>
                <w:color w:val="FFFFFF" w:themeColor="background1"/>
                <w:sz w:val="22"/>
                <w:szCs w:val="22"/>
              </w:rPr>
              <w:lastRenderedPageBreak/>
              <w:t>Strategies / High Impact Actions</w:t>
            </w:r>
          </w:p>
        </w:tc>
        <w:tc>
          <w:tcPr>
            <w:tcW w:w="2160" w:type="dxa"/>
            <w:shd w:val="clear" w:color="auto" w:fill="0070C0"/>
            <w:vAlign w:val="center"/>
          </w:tcPr>
          <w:p w14:paraId="180F2831" w14:textId="77777777" w:rsidR="00D705C9" w:rsidRPr="00177A63" w:rsidRDefault="00D705C9" w:rsidP="00252679">
            <w:pPr>
              <w:jc w:val="center"/>
              <w:rPr>
                <w:rFonts w:ascii="Gotham Book" w:hAnsi="Gotham Book" w:cs="Arial"/>
                <w:b/>
                <w:color w:val="FFFFFF" w:themeColor="background1"/>
                <w:sz w:val="22"/>
                <w:szCs w:val="22"/>
              </w:rPr>
            </w:pPr>
            <w:r w:rsidRPr="00177A63">
              <w:rPr>
                <w:rFonts w:ascii="Gotham Book" w:hAnsi="Gotham Book" w:cs="Arial"/>
                <w:b/>
                <w:color w:val="FFFFFF" w:themeColor="background1"/>
                <w:sz w:val="22"/>
                <w:szCs w:val="22"/>
              </w:rPr>
              <w:t>Staff Responsible</w:t>
            </w:r>
          </w:p>
        </w:tc>
        <w:tc>
          <w:tcPr>
            <w:tcW w:w="2820" w:type="dxa"/>
            <w:shd w:val="clear" w:color="auto" w:fill="0070C0"/>
            <w:vAlign w:val="center"/>
          </w:tcPr>
          <w:p w14:paraId="18859E25" w14:textId="77777777" w:rsidR="00D705C9" w:rsidRPr="00177A63" w:rsidRDefault="00D705C9" w:rsidP="00252679">
            <w:pPr>
              <w:jc w:val="center"/>
              <w:rPr>
                <w:rFonts w:ascii="Gotham Book" w:hAnsi="Gotham Book" w:cs="Arial"/>
                <w:b/>
                <w:color w:val="FFFFFF" w:themeColor="background1"/>
                <w:sz w:val="22"/>
                <w:szCs w:val="22"/>
              </w:rPr>
            </w:pPr>
            <w:r w:rsidRPr="00177A63">
              <w:rPr>
                <w:rFonts w:ascii="Gotham Book" w:hAnsi="Gotham Book" w:cs="Arial"/>
                <w:b/>
                <w:color w:val="FFFFFF" w:themeColor="background1"/>
                <w:sz w:val="22"/>
                <w:szCs w:val="22"/>
              </w:rPr>
              <w:t>Resources Needed</w:t>
            </w:r>
          </w:p>
        </w:tc>
        <w:tc>
          <w:tcPr>
            <w:tcW w:w="2820" w:type="dxa"/>
            <w:shd w:val="clear" w:color="auto" w:fill="0070C0"/>
            <w:vAlign w:val="center"/>
          </w:tcPr>
          <w:p w14:paraId="5910A9B6" w14:textId="77777777" w:rsidR="00D705C9" w:rsidRPr="00177A63" w:rsidRDefault="00D705C9" w:rsidP="00252679">
            <w:pPr>
              <w:jc w:val="center"/>
              <w:rPr>
                <w:rFonts w:ascii="Gotham Book" w:hAnsi="Gotham Book" w:cs="Arial"/>
                <w:b/>
                <w:color w:val="FFFFFF" w:themeColor="background1"/>
                <w:sz w:val="22"/>
                <w:szCs w:val="22"/>
              </w:rPr>
            </w:pPr>
            <w:r w:rsidRPr="00177A63">
              <w:rPr>
                <w:rFonts w:ascii="Gotham Book" w:hAnsi="Gotham Book" w:cs="Arial"/>
                <w:b/>
                <w:color w:val="FFFFFF" w:themeColor="background1"/>
                <w:sz w:val="22"/>
                <w:szCs w:val="22"/>
              </w:rPr>
              <w:t>Baseline Data &amp; Monitoring Sources</w:t>
            </w:r>
          </w:p>
        </w:tc>
        <w:tc>
          <w:tcPr>
            <w:tcW w:w="2820" w:type="dxa"/>
            <w:shd w:val="clear" w:color="auto" w:fill="0070C0"/>
            <w:vAlign w:val="center"/>
          </w:tcPr>
          <w:p w14:paraId="6F4B94C3" w14:textId="77777777" w:rsidR="00D705C9" w:rsidRPr="00177A63" w:rsidRDefault="00D705C9" w:rsidP="00252679">
            <w:pPr>
              <w:jc w:val="center"/>
              <w:rPr>
                <w:rFonts w:ascii="Gotham Book" w:hAnsi="Gotham Book" w:cs="Arial"/>
                <w:b/>
                <w:color w:val="FFFFFF" w:themeColor="background1"/>
                <w:sz w:val="22"/>
                <w:szCs w:val="22"/>
              </w:rPr>
            </w:pPr>
            <w:r w:rsidRPr="00177A63">
              <w:rPr>
                <w:rFonts w:ascii="Gotham Book" w:hAnsi="Gotham Book" w:cs="Arial"/>
                <w:b/>
                <w:color w:val="FFFFFF" w:themeColor="background1"/>
                <w:sz w:val="22"/>
                <w:szCs w:val="22"/>
              </w:rPr>
              <w:t>Timeline</w:t>
            </w:r>
          </w:p>
        </w:tc>
      </w:tr>
      <w:tr w:rsidR="00D705C9" w:rsidRPr="008F664B" w14:paraId="26FB7A30" w14:textId="77777777" w:rsidTr="00252679">
        <w:tc>
          <w:tcPr>
            <w:tcW w:w="3770" w:type="dxa"/>
            <w:vAlign w:val="center"/>
          </w:tcPr>
          <w:p w14:paraId="591D193E" w14:textId="515BE681" w:rsidR="00D705C9" w:rsidRPr="00D705C9" w:rsidRDefault="00D705C9" w:rsidP="00D705C9">
            <w:pPr>
              <w:rPr>
                <w:rFonts w:ascii="Gotham Book" w:hAnsi="Gotham Book" w:cs="Arial"/>
                <w:color w:val="000000" w:themeColor="text1"/>
                <w:sz w:val="22"/>
                <w:szCs w:val="22"/>
              </w:rPr>
            </w:pPr>
            <w:r>
              <w:rPr>
                <w:rFonts w:ascii="Calibri" w:hAnsi="Calibri" w:cs="Calibri"/>
                <w:color w:val="000000"/>
              </w:rPr>
              <w:t xml:space="preserve">Multiple ways of communication to ensure we reach all families in a culturally responsive way: Friday Folder, weekly Family Notes, Social Media Post with important events and information, Parent Resource Room with technology and books for family use. </w:t>
            </w:r>
          </w:p>
        </w:tc>
        <w:tc>
          <w:tcPr>
            <w:tcW w:w="2160" w:type="dxa"/>
            <w:vAlign w:val="center"/>
          </w:tcPr>
          <w:p w14:paraId="4C5E370A" w14:textId="0F5785F0"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Principal, DCO, Assistant Principals</w:t>
            </w:r>
          </w:p>
        </w:tc>
        <w:tc>
          <w:tcPr>
            <w:tcW w:w="2820" w:type="dxa"/>
            <w:vAlign w:val="center"/>
          </w:tcPr>
          <w:p w14:paraId="55725A77" w14:textId="1AEF83CD"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Friday Folder Structures and Expectations </w:t>
            </w:r>
            <w:r>
              <w:rPr>
                <w:rFonts w:ascii="Calibri" w:hAnsi="Calibri" w:cs="Calibri"/>
                <w:color w:val="000000"/>
              </w:rPr>
              <w:br/>
              <w:t>Family Newsletter</w:t>
            </w:r>
            <w:r>
              <w:rPr>
                <w:rFonts w:ascii="Calibri" w:hAnsi="Calibri" w:cs="Calibri"/>
                <w:color w:val="000000"/>
              </w:rPr>
              <w:br/>
              <w:t>Family Contact Information</w:t>
            </w:r>
            <w:r>
              <w:rPr>
                <w:rFonts w:ascii="Calibri" w:hAnsi="Calibri" w:cs="Calibri"/>
                <w:color w:val="000000"/>
              </w:rPr>
              <w:br/>
              <w:t>Facebook/Instagram Pages</w:t>
            </w:r>
            <w:r>
              <w:rPr>
                <w:rFonts w:ascii="Calibri" w:hAnsi="Calibri" w:cs="Calibri"/>
                <w:color w:val="000000"/>
              </w:rPr>
              <w:br/>
              <w:t>Class Dojo</w:t>
            </w:r>
          </w:p>
        </w:tc>
        <w:tc>
          <w:tcPr>
            <w:tcW w:w="2820" w:type="dxa"/>
            <w:vAlign w:val="center"/>
          </w:tcPr>
          <w:p w14:paraId="1F056D49" w14:textId="23B4C968"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Parent Survey</w:t>
            </w:r>
            <w:r>
              <w:rPr>
                <w:rFonts w:ascii="Calibri" w:hAnsi="Calibri" w:cs="Calibri"/>
                <w:color w:val="000000"/>
              </w:rPr>
              <w:br/>
              <w:t xml:space="preserve">Attendance information </w:t>
            </w:r>
          </w:p>
        </w:tc>
        <w:tc>
          <w:tcPr>
            <w:tcW w:w="2820" w:type="dxa"/>
            <w:vAlign w:val="center"/>
          </w:tcPr>
          <w:p w14:paraId="2E3E4C22" w14:textId="22D165E3"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Parent Survey - Once Per Year</w:t>
            </w:r>
            <w:r>
              <w:rPr>
                <w:rFonts w:ascii="Calibri" w:hAnsi="Calibri" w:cs="Calibri"/>
                <w:color w:val="000000"/>
              </w:rPr>
              <w:br/>
              <w:t>Attendance - Daily</w:t>
            </w:r>
          </w:p>
        </w:tc>
      </w:tr>
      <w:tr w:rsidR="00D705C9" w:rsidRPr="008F664B" w14:paraId="6ABC51CA" w14:textId="77777777" w:rsidTr="00252679">
        <w:tc>
          <w:tcPr>
            <w:tcW w:w="3770" w:type="dxa"/>
            <w:vAlign w:val="center"/>
          </w:tcPr>
          <w:p w14:paraId="188B4201" w14:textId="792D1C4F" w:rsidR="00D705C9" w:rsidRPr="00D705C9" w:rsidRDefault="00D705C9" w:rsidP="00D705C9">
            <w:pPr>
              <w:rPr>
                <w:rFonts w:ascii="Gotham Book" w:hAnsi="Gotham Book" w:cs="Arial"/>
                <w:color w:val="000000" w:themeColor="text1"/>
                <w:sz w:val="22"/>
                <w:szCs w:val="22"/>
              </w:rPr>
            </w:pPr>
            <w:r w:rsidRPr="00D705C9">
              <w:rPr>
                <w:rFonts w:ascii="Calibri" w:hAnsi="Calibri" w:cs="Calibri"/>
                <w:bCs/>
                <w:color w:val="000000"/>
              </w:rPr>
              <w:t>Establish a strong family association</w:t>
            </w:r>
            <w:r w:rsidR="00105229">
              <w:rPr>
                <w:rFonts w:ascii="Calibri" w:hAnsi="Calibri" w:cs="Calibri"/>
                <w:bCs/>
                <w:color w:val="000000"/>
              </w:rPr>
              <w:t xml:space="preserve"> </w:t>
            </w:r>
            <w:r w:rsidR="008B16D4">
              <w:rPr>
                <w:rFonts w:ascii="Calibri" w:hAnsi="Calibri" w:cs="Calibri"/>
                <w:bCs/>
                <w:color w:val="000000"/>
              </w:rPr>
              <w:t>(PFE)</w:t>
            </w:r>
            <w:r w:rsidRPr="00D705C9">
              <w:rPr>
                <w:rFonts w:ascii="Calibri" w:hAnsi="Calibri" w:cs="Calibri"/>
                <w:bCs/>
                <w:color w:val="000000"/>
              </w:rPr>
              <w:t xml:space="preserve"> to connect families to the school and community.</w:t>
            </w:r>
          </w:p>
        </w:tc>
        <w:tc>
          <w:tcPr>
            <w:tcW w:w="2160" w:type="dxa"/>
            <w:vAlign w:val="center"/>
          </w:tcPr>
          <w:p w14:paraId="316FED8A" w14:textId="2AD030CA"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Principal, DCO, APs</w:t>
            </w:r>
          </w:p>
        </w:tc>
        <w:tc>
          <w:tcPr>
            <w:tcW w:w="2820" w:type="dxa"/>
            <w:vAlign w:val="center"/>
          </w:tcPr>
          <w:p w14:paraId="2DF8A46C" w14:textId="7E09345D"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Friday Folder Structures and Expectations </w:t>
            </w:r>
            <w:r>
              <w:rPr>
                <w:rFonts w:ascii="Calibri" w:hAnsi="Calibri" w:cs="Calibri"/>
                <w:color w:val="000000"/>
              </w:rPr>
              <w:br/>
              <w:t>Family newsletter</w:t>
            </w:r>
            <w:r>
              <w:rPr>
                <w:rFonts w:ascii="Calibri" w:hAnsi="Calibri" w:cs="Calibri"/>
                <w:color w:val="000000"/>
              </w:rPr>
              <w:br/>
              <w:t>Family Contact Information</w:t>
            </w:r>
            <w:r>
              <w:rPr>
                <w:rFonts w:ascii="Calibri" w:hAnsi="Calibri" w:cs="Calibri"/>
                <w:color w:val="000000"/>
              </w:rPr>
              <w:br/>
              <w:t>Facebook/Instagram Pages</w:t>
            </w:r>
            <w:r>
              <w:rPr>
                <w:rFonts w:ascii="Calibri" w:hAnsi="Calibri" w:cs="Calibri"/>
                <w:color w:val="000000"/>
              </w:rPr>
              <w:br/>
              <w:t>Class Dojo</w:t>
            </w:r>
          </w:p>
        </w:tc>
        <w:tc>
          <w:tcPr>
            <w:tcW w:w="2820" w:type="dxa"/>
            <w:vAlign w:val="center"/>
          </w:tcPr>
          <w:p w14:paraId="36C87C2E" w14:textId="7E69F5CB"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Parent Survey</w:t>
            </w:r>
            <w:r>
              <w:rPr>
                <w:rFonts w:ascii="Calibri" w:hAnsi="Calibri" w:cs="Calibri"/>
                <w:color w:val="000000"/>
              </w:rPr>
              <w:br/>
              <w:t>Attendance</w:t>
            </w:r>
          </w:p>
        </w:tc>
        <w:tc>
          <w:tcPr>
            <w:tcW w:w="2820" w:type="dxa"/>
            <w:vAlign w:val="center"/>
          </w:tcPr>
          <w:p w14:paraId="4450CC59" w14:textId="32501393"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Fall 2020</w:t>
            </w:r>
          </w:p>
        </w:tc>
      </w:tr>
      <w:tr w:rsidR="00D705C9" w:rsidRPr="008F664B" w14:paraId="480A8420" w14:textId="77777777" w:rsidTr="00252679">
        <w:tc>
          <w:tcPr>
            <w:tcW w:w="3770" w:type="dxa"/>
            <w:vAlign w:val="center"/>
          </w:tcPr>
          <w:p w14:paraId="559A9BF5" w14:textId="6DB4FF39"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Host family events (Report Card Conference days, Meet the Teacher, Fun Family Nights, Open House, monthly Coffee with the Principal) throughout the school year. </w:t>
            </w:r>
          </w:p>
        </w:tc>
        <w:tc>
          <w:tcPr>
            <w:tcW w:w="2160" w:type="dxa"/>
            <w:vAlign w:val="center"/>
          </w:tcPr>
          <w:p w14:paraId="275DDD39" w14:textId="25A51A6F"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Principal, Director of Campus Operations (DCO), Assistant Principals </w:t>
            </w:r>
          </w:p>
        </w:tc>
        <w:tc>
          <w:tcPr>
            <w:tcW w:w="2820" w:type="dxa"/>
            <w:vAlign w:val="center"/>
          </w:tcPr>
          <w:p w14:paraId="56FC97AA" w14:textId="2CF93EF5"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Schedule of Events</w:t>
            </w:r>
            <w:r>
              <w:rPr>
                <w:rFonts w:ascii="Calibri" w:hAnsi="Calibri" w:cs="Calibri"/>
                <w:color w:val="000000"/>
              </w:rPr>
              <w:br/>
              <w:t>Calendar of Events</w:t>
            </w:r>
          </w:p>
        </w:tc>
        <w:tc>
          <w:tcPr>
            <w:tcW w:w="2820" w:type="dxa"/>
            <w:vAlign w:val="center"/>
          </w:tcPr>
          <w:p w14:paraId="33534B4C" w14:textId="6BE68F90"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Every Six Weeks</w:t>
            </w:r>
            <w:r>
              <w:rPr>
                <w:rFonts w:ascii="Calibri" w:hAnsi="Calibri" w:cs="Calibri"/>
                <w:color w:val="000000"/>
              </w:rPr>
              <w:br/>
              <w:t>Parent Survey</w:t>
            </w:r>
          </w:p>
        </w:tc>
        <w:tc>
          <w:tcPr>
            <w:tcW w:w="2820" w:type="dxa"/>
            <w:vAlign w:val="center"/>
          </w:tcPr>
          <w:p w14:paraId="1D7C63B9" w14:textId="347EDB89"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Ongoing (we have at least 2 events planned per month)</w:t>
            </w:r>
          </w:p>
        </w:tc>
      </w:tr>
      <w:tr w:rsidR="00D705C9" w:rsidRPr="008F664B" w14:paraId="11D8F738" w14:textId="77777777" w:rsidTr="00252679">
        <w:tc>
          <w:tcPr>
            <w:tcW w:w="3770" w:type="dxa"/>
            <w:vAlign w:val="center"/>
          </w:tcPr>
          <w:p w14:paraId="567BAA3F" w14:textId="132138C9"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Social Emotional </w:t>
            </w:r>
            <w:r w:rsidRPr="000C1C03">
              <w:rPr>
                <w:rFonts w:ascii="Calibri" w:hAnsi="Calibri" w:cs="Calibri"/>
                <w:color w:val="000000"/>
              </w:rPr>
              <w:t xml:space="preserve">Learning focus (SEL direct instruction, daily morning meetings, reflection tied to recess/purposeful play, and closing meetings) to </w:t>
            </w:r>
            <w:r w:rsidR="007011CD" w:rsidRPr="000C1C03">
              <w:rPr>
                <w:rFonts w:ascii="Calibri" w:hAnsi="Calibri" w:cs="Calibri"/>
                <w:color w:val="000000"/>
              </w:rPr>
              <w:t xml:space="preserve">engage families and </w:t>
            </w:r>
            <w:r w:rsidR="005E3E4F" w:rsidRPr="000C1C03">
              <w:rPr>
                <w:rFonts w:ascii="Calibri" w:hAnsi="Calibri" w:cs="Calibri"/>
                <w:color w:val="000000"/>
              </w:rPr>
              <w:t>ensure our students are well-rounded</w:t>
            </w:r>
            <w:r w:rsidRPr="000C1C03">
              <w:rPr>
                <w:rFonts w:ascii="Calibri" w:hAnsi="Calibri" w:cs="Calibri"/>
                <w:color w:val="000000"/>
              </w:rPr>
              <w:t>.</w:t>
            </w:r>
            <w:r>
              <w:rPr>
                <w:rFonts w:ascii="Calibri" w:hAnsi="Calibri" w:cs="Calibri"/>
                <w:color w:val="000000"/>
              </w:rPr>
              <w:t xml:space="preserve"> </w:t>
            </w:r>
          </w:p>
        </w:tc>
        <w:tc>
          <w:tcPr>
            <w:tcW w:w="2160" w:type="dxa"/>
            <w:vAlign w:val="center"/>
          </w:tcPr>
          <w:p w14:paraId="613F1EEE" w14:textId="1D1E7840"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Principal, Director of Campus Operations (DCO), Assistant Principals, SSC</w:t>
            </w:r>
          </w:p>
        </w:tc>
        <w:tc>
          <w:tcPr>
            <w:tcW w:w="2820" w:type="dxa"/>
            <w:vAlign w:val="center"/>
          </w:tcPr>
          <w:p w14:paraId="4D928DD1" w14:textId="28D25C6E"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Sanford Harmony online curriculum, resources, and trainings </w:t>
            </w:r>
          </w:p>
        </w:tc>
        <w:tc>
          <w:tcPr>
            <w:tcW w:w="2820" w:type="dxa"/>
            <w:vAlign w:val="center"/>
          </w:tcPr>
          <w:p w14:paraId="0A576059" w14:textId="495D62A2"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 xml:space="preserve">Every six weeks </w:t>
            </w:r>
            <w:r>
              <w:rPr>
                <w:rFonts w:ascii="Calibri" w:hAnsi="Calibri" w:cs="Calibri"/>
                <w:color w:val="000000"/>
              </w:rPr>
              <w:br/>
              <w:t>Student survey</w:t>
            </w:r>
          </w:p>
        </w:tc>
        <w:tc>
          <w:tcPr>
            <w:tcW w:w="2820" w:type="dxa"/>
            <w:vAlign w:val="center"/>
          </w:tcPr>
          <w:p w14:paraId="5517EC81" w14:textId="26600F55" w:rsidR="00D705C9" w:rsidRPr="008F664B" w:rsidRDefault="00D705C9" w:rsidP="00D705C9">
            <w:pPr>
              <w:rPr>
                <w:rFonts w:ascii="Gotham Book" w:hAnsi="Gotham Book" w:cs="Arial"/>
                <w:color w:val="000000" w:themeColor="text1"/>
                <w:sz w:val="22"/>
                <w:szCs w:val="22"/>
              </w:rPr>
            </w:pPr>
            <w:r>
              <w:rPr>
                <w:rFonts w:ascii="Calibri" w:hAnsi="Calibri" w:cs="Calibri"/>
                <w:color w:val="000000"/>
              </w:rPr>
              <w:t>Student survey-twice per year</w:t>
            </w:r>
            <w:r>
              <w:rPr>
                <w:rFonts w:ascii="Calibri" w:hAnsi="Calibri" w:cs="Calibri"/>
                <w:color w:val="000000"/>
              </w:rPr>
              <w:br/>
              <w:t>Parent survey-twice per year</w:t>
            </w:r>
          </w:p>
        </w:tc>
      </w:tr>
      <w:tr w:rsidR="0014263C" w:rsidRPr="008F664B" w14:paraId="282093CA" w14:textId="77777777" w:rsidTr="00252679">
        <w:tc>
          <w:tcPr>
            <w:tcW w:w="3770" w:type="dxa"/>
            <w:vAlign w:val="center"/>
          </w:tcPr>
          <w:p w14:paraId="0FE0ACFB" w14:textId="4D4F33A4" w:rsidR="0014263C" w:rsidRDefault="0014263C" w:rsidP="0014263C">
            <w:pPr>
              <w:rPr>
                <w:rFonts w:ascii="Calibri" w:hAnsi="Calibri" w:cs="Calibri"/>
                <w:color w:val="000000"/>
              </w:rPr>
            </w:pPr>
            <w:proofErr w:type="gramStart"/>
            <w:r>
              <w:rPr>
                <w:rFonts w:ascii="Calibri" w:hAnsi="Calibri" w:cs="Calibri"/>
                <w:color w:val="000000"/>
              </w:rPr>
              <w:lastRenderedPageBreak/>
              <w:t>YES</w:t>
            </w:r>
            <w:proofErr w:type="gramEnd"/>
            <w:r>
              <w:rPr>
                <w:rFonts w:ascii="Calibri" w:hAnsi="Calibri" w:cs="Calibri"/>
                <w:color w:val="000000"/>
              </w:rPr>
              <w:t xml:space="preserve"> Prep North Central Elementary will have strong systems to support families during the 20-21 school year if online learning is the option families decide is the best for their student given COVID-19 challenges. </w:t>
            </w:r>
          </w:p>
        </w:tc>
        <w:tc>
          <w:tcPr>
            <w:tcW w:w="2160" w:type="dxa"/>
            <w:vAlign w:val="center"/>
          </w:tcPr>
          <w:p w14:paraId="3958C04C" w14:textId="727CFD08" w:rsidR="0014263C" w:rsidRDefault="0014263C" w:rsidP="0014263C">
            <w:pPr>
              <w:rPr>
                <w:rFonts w:ascii="Calibri" w:hAnsi="Calibri" w:cs="Calibri"/>
                <w:color w:val="000000"/>
              </w:rPr>
            </w:pPr>
            <w:r>
              <w:rPr>
                <w:rFonts w:ascii="Calibri" w:hAnsi="Calibri" w:cs="Calibri"/>
                <w:color w:val="000000"/>
              </w:rPr>
              <w:t xml:space="preserve">Principal, Assistant Principals, Teachers, Interventionists and YES Prep Home Office personnel </w:t>
            </w:r>
          </w:p>
        </w:tc>
        <w:tc>
          <w:tcPr>
            <w:tcW w:w="2820" w:type="dxa"/>
            <w:vAlign w:val="center"/>
          </w:tcPr>
          <w:p w14:paraId="1CD5F668" w14:textId="40040FAC" w:rsidR="0014263C" w:rsidRDefault="0014263C" w:rsidP="0014263C">
            <w:pPr>
              <w:rPr>
                <w:rFonts w:ascii="Calibri" w:hAnsi="Calibri" w:cs="Calibri"/>
                <w:color w:val="000000"/>
              </w:rPr>
            </w:pPr>
            <w:r>
              <w:rPr>
                <w:rFonts w:ascii="Calibri" w:hAnsi="Calibri" w:cs="Calibri"/>
                <w:color w:val="000000"/>
              </w:rPr>
              <w:t>Weekly Phone Calls to Support Family Engagement</w:t>
            </w:r>
            <w:r>
              <w:rPr>
                <w:rFonts w:ascii="Calibri" w:hAnsi="Calibri" w:cs="Calibri"/>
                <w:color w:val="000000"/>
              </w:rPr>
              <w:br/>
              <w:t xml:space="preserve">Microsoft Teams </w:t>
            </w:r>
            <w:r>
              <w:rPr>
                <w:rFonts w:ascii="Calibri" w:hAnsi="Calibri" w:cs="Calibri"/>
                <w:color w:val="000000"/>
              </w:rPr>
              <w:br/>
              <w:t>Online Curriculum Materials and Teacher's Created Materials</w:t>
            </w:r>
          </w:p>
        </w:tc>
        <w:tc>
          <w:tcPr>
            <w:tcW w:w="2820" w:type="dxa"/>
            <w:vAlign w:val="center"/>
          </w:tcPr>
          <w:p w14:paraId="575AC29B" w14:textId="76DA0562" w:rsidR="0014263C" w:rsidRDefault="0014263C" w:rsidP="0014263C">
            <w:pPr>
              <w:rPr>
                <w:rFonts w:ascii="Calibri" w:hAnsi="Calibri" w:cs="Calibri"/>
                <w:color w:val="000000"/>
              </w:rPr>
            </w:pPr>
            <w:r>
              <w:rPr>
                <w:rFonts w:ascii="Calibri" w:hAnsi="Calibri" w:cs="Calibri"/>
                <w:color w:val="000000"/>
              </w:rPr>
              <w:t>Data on Students Engagement in Synchronous Online Classes</w:t>
            </w:r>
            <w:r>
              <w:rPr>
                <w:rFonts w:ascii="Calibri" w:hAnsi="Calibri" w:cs="Calibri"/>
                <w:color w:val="000000"/>
              </w:rPr>
              <w:br/>
              <w:t xml:space="preserve">Individual Family Communication Tracker </w:t>
            </w:r>
          </w:p>
        </w:tc>
        <w:tc>
          <w:tcPr>
            <w:tcW w:w="2820" w:type="dxa"/>
            <w:vAlign w:val="center"/>
          </w:tcPr>
          <w:p w14:paraId="4FE89172" w14:textId="250D80E1" w:rsidR="0014263C" w:rsidRDefault="0014263C" w:rsidP="0014263C">
            <w:pPr>
              <w:rPr>
                <w:rFonts w:ascii="Calibri" w:hAnsi="Calibri" w:cs="Calibri"/>
                <w:color w:val="000000"/>
              </w:rPr>
            </w:pPr>
            <w:r>
              <w:rPr>
                <w:rFonts w:ascii="Calibri" w:hAnsi="Calibri" w:cs="Calibri"/>
                <w:color w:val="000000"/>
              </w:rPr>
              <w:t> Weekly</w:t>
            </w:r>
          </w:p>
        </w:tc>
      </w:tr>
    </w:tbl>
    <w:p w14:paraId="5FAAEF5E" w14:textId="77777777" w:rsidR="00D705C9" w:rsidRPr="000400E8" w:rsidRDefault="00D705C9">
      <w:pPr>
        <w:rPr>
          <w:rFonts w:ascii="Arial" w:hAnsi="Arial" w:cs="Arial"/>
          <w:color w:val="FFFFFF" w:themeColor="background1"/>
          <w:sz w:val="22"/>
          <w:szCs w:val="22"/>
        </w:rPr>
      </w:pPr>
    </w:p>
    <w:sectPr w:rsidR="00D705C9" w:rsidRPr="000400E8" w:rsidSect="00F1393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CFD1" w14:textId="77777777" w:rsidR="00597B21" w:rsidRDefault="00597B21" w:rsidP="002A3BF9">
      <w:r>
        <w:separator/>
      </w:r>
    </w:p>
  </w:endnote>
  <w:endnote w:type="continuationSeparator" w:id="0">
    <w:p w14:paraId="563835B6" w14:textId="77777777" w:rsidR="00597B21" w:rsidRDefault="00597B21" w:rsidP="002A3BF9">
      <w:r>
        <w:continuationSeparator/>
      </w:r>
    </w:p>
  </w:endnote>
  <w:endnote w:type="continuationNotice" w:id="1">
    <w:p w14:paraId="29C10741" w14:textId="77777777" w:rsidR="00597B21" w:rsidRDefault="00597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 w:name="Open Sans Light">
    <w:charset w:val="00"/>
    <w:family w:val="auto"/>
    <w:pitch w:val="default"/>
  </w:font>
  <w:font w:name="Gotham Bold">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s="Open Sans"/>
      </w:rPr>
      <w:id w:val="1612713586"/>
      <w:docPartObj>
        <w:docPartGallery w:val="Page Numbers (Bottom of Page)"/>
        <w:docPartUnique/>
      </w:docPartObj>
    </w:sdtPr>
    <w:sdtEndPr>
      <w:rPr>
        <w:rFonts w:cstheme="minorBidi"/>
        <w:sz w:val="18"/>
        <w:szCs w:val="18"/>
      </w:rPr>
    </w:sdtEndPr>
    <w:sdtContent>
      <w:p w14:paraId="2506322C" w14:textId="77777777" w:rsidR="00252679" w:rsidRPr="00600754" w:rsidRDefault="00252679">
        <w:pPr>
          <w:pStyle w:val="Footer"/>
          <w:jc w:val="right"/>
          <w:rPr>
            <w:rFonts w:ascii="Gotham Book" w:hAnsi="Gotham Book" w:cs="Open Sans"/>
            <w:sz w:val="20"/>
            <w:szCs w:val="20"/>
          </w:rPr>
        </w:pPr>
        <w:r w:rsidRPr="00600754">
          <w:rPr>
            <w:rFonts w:ascii="Gotham Book" w:hAnsi="Gotham Book" w:cs="Open Sans"/>
            <w:sz w:val="20"/>
            <w:szCs w:val="20"/>
          </w:rPr>
          <w:t xml:space="preserve">Page | </w:t>
        </w:r>
        <w:r w:rsidRPr="002E015C">
          <w:rPr>
            <w:rFonts w:ascii="Gotham Book" w:hAnsi="Gotham Book" w:cs="Open Sans"/>
            <w:sz w:val="20"/>
            <w:szCs w:val="20"/>
            <w:shd w:val="clear" w:color="auto" w:fill="E6E6E6"/>
          </w:rPr>
          <w:fldChar w:fldCharType="begin"/>
        </w:r>
        <w:r w:rsidRPr="002E015C">
          <w:rPr>
            <w:rFonts w:ascii="Gotham Book" w:hAnsi="Gotham Book" w:cs="Open Sans"/>
            <w:sz w:val="20"/>
            <w:szCs w:val="20"/>
          </w:rPr>
          <w:instrText xml:space="preserve"> PAGE   \* MERGEFORMAT </w:instrText>
        </w:r>
        <w:r w:rsidRPr="002E015C">
          <w:rPr>
            <w:rFonts w:ascii="Gotham Book" w:hAnsi="Gotham Book" w:cs="Open Sans"/>
            <w:sz w:val="20"/>
            <w:szCs w:val="20"/>
            <w:shd w:val="clear" w:color="auto" w:fill="E6E6E6"/>
          </w:rPr>
          <w:fldChar w:fldCharType="separate"/>
        </w:r>
        <w:r w:rsidRPr="002E015C">
          <w:rPr>
            <w:rFonts w:ascii="Gotham Book" w:hAnsi="Gotham Book" w:cs="Open Sans"/>
            <w:noProof/>
            <w:sz w:val="20"/>
            <w:szCs w:val="20"/>
          </w:rPr>
          <w:t>5</w:t>
        </w:r>
        <w:r w:rsidRPr="002E015C">
          <w:rPr>
            <w:rFonts w:ascii="Gotham Book" w:hAnsi="Gotham Book" w:cs="Open Sans"/>
            <w:sz w:val="20"/>
            <w:szCs w:val="20"/>
            <w:shd w:val="clear" w:color="auto" w:fill="E6E6E6"/>
          </w:rPr>
          <w:fldChar w:fldCharType="end"/>
        </w:r>
        <w:r w:rsidRPr="00600754">
          <w:rPr>
            <w:rFonts w:ascii="Gotham Book" w:hAnsi="Gotham Book" w:cs="Open Sans"/>
            <w:sz w:val="20"/>
            <w:szCs w:val="20"/>
          </w:rPr>
          <w:t xml:space="preserve"> </w:t>
        </w:r>
      </w:p>
      <w:p w14:paraId="79BF898A" w14:textId="074A612E" w:rsidR="00252679" w:rsidRPr="00600754" w:rsidRDefault="00252679" w:rsidP="00900407">
        <w:pPr>
          <w:pStyle w:val="Footer"/>
          <w:tabs>
            <w:tab w:val="left" w:pos="4752"/>
            <w:tab w:val="right" w:pos="14400"/>
          </w:tabs>
          <w:jc w:val="right"/>
          <w:rPr>
            <w:rFonts w:ascii="Gotham Book" w:hAnsi="Gotham Book" w:cs="Open Sans"/>
            <w:sz w:val="20"/>
            <w:szCs w:val="20"/>
          </w:rPr>
        </w:pPr>
        <w:r w:rsidRPr="00600754">
          <w:rPr>
            <w:rFonts w:ascii="Gotham Book" w:hAnsi="Gotham Book" w:cs="Open Sans"/>
            <w:sz w:val="20"/>
            <w:szCs w:val="20"/>
          </w:rPr>
          <w:tab/>
        </w:r>
        <w:proofErr w:type="gramStart"/>
        <w:r w:rsidRPr="00600754">
          <w:rPr>
            <w:rFonts w:ascii="Gotham Book" w:hAnsi="Gotham Book" w:cs="Open Sans"/>
            <w:sz w:val="20"/>
            <w:szCs w:val="20"/>
          </w:rPr>
          <w:t>YES</w:t>
        </w:r>
        <w:proofErr w:type="gramEnd"/>
        <w:r w:rsidRPr="00600754">
          <w:rPr>
            <w:rFonts w:ascii="Gotham Book" w:hAnsi="Gotham Book" w:cs="Open Sans"/>
            <w:sz w:val="20"/>
            <w:szCs w:val="20"/>
          </w:rPr>
          <w:t xml:space="preserve"> Prep </w:t>
        </w:r>
        <w:r>
          <w:rPr>
            <w:rFonts w:ascii="Gotham Book" w:hAnsi="Gotham Book" w:cs="Open Sans"/>
            <w:noProof/>
            <w:sz w:val="20"/>
            <w:szCs w:val="20"/>
          </w:rPr>
          <w:t xml:space="preserve">North Central Elementary </w:t>
        </w:r>
        <w:r w:rsidRPr="00600754">
          <w:rPr>
            <w:rFonts w:ascii="Gotham Book" w:hAnsi="Gotham Book" w:cs="Open Sans"/>
            <w:sz w:val="20"/>
            <w:szCs w:val="20"/>
          </w:rPr>
          <w:t>CIP</w:t>
        </w:r>
      </w:p>
      <w:p w14:paraId="440C5EE1" w14:textId="72363B8E" w:rsidR="00252679" w:rsidRPr="00600754" w:rsidRDefault="00252679">
        <w:pPr>
          <w:pStyle w:val="Footer"/>
          <w:jc w:val="right"/>
          <w:rPr>
            <w:rFonts w:ascii="Gotham Book" w:hAnsi="Gotham Book"/>
            <w:sz w:val="18"/>
            <w:szCs w:val="18"/>
          </w:rPr>
        </w:pPr>
        <w:r w:rsidRPr="00600754">
          <w:rPr>
            <w:rFonts w:ascii="Gotham Book" w:hAnsi="Gotham Book" w:cs="Open Sans"/>
            <w:sz w:val="20"/>
            <w:szCs w:val="20"/>
          </w:rPr>
          <w:t>101-845-</w:t>
        </w:r>
        <w:r w:rsidR="00440AA1">
          <w:rPr>
            <w:rFonts w:ascii="Gotham Book" w:hAnsi="Gotham Book" w:cs="Open Sans"/>
            <w:sz w:val="20"/>
            <w:szCs w:val="20"/>
          </w:rPr>
          <w:t>5103</w:t>
        </w:r>
      </w:p>
    </w:sdtContent>
  </w:sdt>
  <w:p w14:paraId="29A0BF5F" w14:textId="77777777" w:rsidR="00252679" w:rsidRDefault="0025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14C7" w14:textId="77777777" w:rsidR="00597B21" w:rsidRDefault="00597B21" w:rsidP="002A3BF9">
      <w:r>
        <w:separator/>
      </w:r>
    </w:p>
  </w:footnote>
  <w:footnote w:type="continuationSeparator" w:id="0">
    <w:p w14:paraId="1E0887EC" w14:textId="77777777" w:rsidR="00597B21" w:rsidRDefault="00597B21" w:rsidP="002A3BF9">
      <w:r>
        <w:continuationSeparator/>
      </w:r>
    </w:p>
  </w:footnote>
  <w:footnote w:type="continuationNotice" w:id="1">
    <w:p w14:paraId="37236FA8" w14:textId="77777777" w:rsidR="00597B21" w:rsidRDefault="00597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C5CC" w14:textId="20A93C62" w:rsidR="00252679" w:rsidRDefault="00252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2109" w14:textId="177E317A" w:rsidR="00252679" w:rsidRDefault="00252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E21E" w14:textId="73F532C2" w:rsidR="00252679" w:rsidRDefault="00252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4011E9"/>
    <w:multiLevelType w:val="hybridMultilevel"/>
    <w:tmpl w:val="815411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25E07E2"/>
    <w:multiLevelType w:val="hybridMultilevel"/>
    <w:tmpl w:val="28BC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9595BD8"/>
    <w:multiLevelType w:val="hybridMultilevel"/>
    <w:tmpl w:val="63868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1">
    <w:nsid w:val="15010A49"/>
    <w:multiLevelType w:val="hybridMultilevel"/>
    <w:tmpl w:val="A50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1CF47152"/>
    <w:multiLevelType w:val="hybridMultilevel"/>
    <w:tmpl w:val="325C5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1">
    <w:nsid w:val="1DCA7A77"/>
    <w:multiLevelType w:val="hybridMultilevel"/>
    <w:tmpl w:val="F39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96482"/>
    <w:multiLevelType w:val="hybridMultilevel"/>
    <w:tmpl w:val="5E626148"/>
    <w:lvl w:ilvl="0" w:tplc="D1B6E5CC">
      <w:start w:val="1"/>
      <w:numFmt w:val="bullet"/>
      <w:lvlText w:val="-"/>
      <w:lvlJc w:val="left"/>
      <w:pPr>
        <w:ind w:left="720" w:hanging="360"/>
      </w:pPr>
      <w:rPr>
        <w:rFonts w:ascii="Gotham Book" w:eastAsiaTheme="minorEastAsia" w:hAnsi="Gotham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266E022C"/>
    <w:multiLevelType w:val="hybridMultilevel"/>
    <w:tmpl w:val="0980B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6E21A6"/>
    <w:multiLevelType w:val="hybridMultilevel"/>
    <w:tmpl w:val="AD44A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1">
    <w:nsid w:val="2ED904B1"/>
    <w:multiLevelType w:val="hybridMultilevel"/>
    <w:tmpl w:val="5F8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661F3"/>
    <w:multiLevelType w:val="hybridMultilevel"/>
    <w:tmpl w:val="FA4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12B6AE5"/>
    <w:multiLevelType w:val="hybridMultilevel"/>
    <w:tmpl w:val="CC68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1">
    <w:nsid w:val="379F0514"/>
    <w:multiLevelType w:val="hybridMultilevel"/>
    <w:tmpl w:val="D86C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1">
    <w:nsid w:val="42395394"/>
    <w:multiLevelType w:val="hybridMultilevel"/>
    <w:tmpl w:val="695E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3AA19B0"/>
    <w:multiLevelType w:val="hybridMultilevel"/>
    <w:tmpl w:val="31FE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1">
    <w:nsid w:val="49ED4393"/>
    <w:multiLevelType w:val="hybridMultilevel"/>
    <w:tmpl w:val="512C7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1">
    <w:nsid w:val="50406230"/>
    <w:multiLevelType w:val="hybridMultilevel"/>
    <w:tmpl w:val="1FE8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1">
    <w:nsid w:val="52CF1DD7"/>
    <w:multiLevelType w:val="hybridMultilevel"/>
    <w:tmpl w:val="CA4A0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8D5347"/>
    <w:multiLevelType w:val="hybridMultilevel"/>
    <w:tmpl w:val="E4E26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1">
    <w:nsid w:val="64607C22"/>
    <w:multiLevelType w:val="hybridMultilevel"/>
    <w:tmpl w:val="0EF8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F3CE1"/>
    <w:multiLevelType w:val="hybridMultilevel"/>
    <w:tmpl w:val="5C50E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1">
    <w:nsid w:val="693149E0"/>
    <w:multiLevelType w:val="hybridMultilevel"/>
    <w:tmpl w:val="94761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6C4A1ABF"/>
    <w:multiLevelType w:val="hybridMultilevel"/>
    <w:tmpl w:val="9F2AB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B41552"/>
    <w:multiLevelType w:val="hybridMultilevel"/>
    <w:tmpl w:val="7C983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7009515A"/>
    <w:multiLevelType w:val="hybridMultilevel"/>
    <w:tmpl w:val="5C98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704131A3"/>
    <w:multiLevelType w:val="hybridMultilevel"/>
    <w:tmpl w:val="74C66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1">
    <w:nsid w:val="710C2958"/>
    <w:multiLevelType w:val="hybridMultilevel"/>
    <w:tmpl w:val="5E0EAD1A"/>
    <w:lvl w:ilvl="0" w:tplc="6644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1A17C20"/>
    <w:multiLevelType w:val="hybridMultilevel"/>
    <w:tmpl w:val="536A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1">
    <w:nsid w:val="754D57AA"/>
    <w:multiLevelType w:val="hybridMultilevel"/>
    <w:tmpl w:val="D7E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766E1A10"/>
    <w:multiLevelType w:val="hybridMultilevel"/>
    <w:tmpl w:val="FC5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789F49DC"/>
    <w:multiLevelType w:val="hybridMultilevel"/>
    <w:tmpl w:val="5CE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9F87E61"/>
    <w:multiLevelType w:val="hybridMultilevel"/>
    <w:tmpl w:val="17F09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1">
    <w:nsid w:val="7A584867"/>
    <w:multiLevelType w:val="hybridMultilevel"/>
    <w:tmpl w:val="B9023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1">
    <w:nsid w:val="7C506954"/>
    <w:multiLevelType w:val="hybridMultilevel"/>
    <w:tmpl w:val="EEF83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1">
    <w:nsid w:val="7EF372B8"/>
    <w:multiLevelType w:val="hybridMultilevel"/>
    <w:tmpl w:val="AB7E7B6C"/>
    <w:lvl w:ilvl="0" w:tplc="6644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26"/>
  </w:num>
  <w:num w:numId="4">
    <w:abstractNumId w:val="21"/>
  </w:num>
  <w:num w:numId="5">
    <w:abstractNumId w:val="9"/>
  </w:num>
  <w:num w:numId="6">
    <w:abstractNumId w:val="30"/>
  </w:num>
  <w:num w:numId="7">
    <w:abstractNumId w:val="34"/>
  </w:num>
  <w:num w:numId="8">
    <w:abstractNumId w:val="24"/>
  </w:num>
  <w:num w:numId="9">
    <w:abstractNumId w:val="29"/>
  </w:num>
  <w:num w:numId="10">
    <w:abstractNumId w:val="19"/>
  </w:num>
  <w:num w:numId="11">
    <w:abstractNumId w:val="0"/>
  </w:num>
  <w:num w:numId="12">
    <w:abstractNumId w:val="31"/>
  </w:num>
  <w:num w:numId="13">
    <w:abstractNumId w:val="11"/>
  </w:num>
  <w:num w:numId="14">
    <w:abstractNumId w:val="1"/>
  </w:num>
  <w:num w:numId="15">
    <w:abstractNumId w:val="2"/>
  </w:num>
  <w:num w:numId="16">
    <w:abstractNumId w:val="14"/>
  </w:num>
  <w:num w:numId="17">
    <w:abstractNumId w:val="3"/>
  </w:num>
  <w:num w:numId="18">
    <w:abstractNumId w:val="25"/>
  </w:num>
  <w:num w:numId="19">
    <w:abstractNumId w:val="27"/>
  </w:num>
  <w:num w:numId="20">
    <w:abstractNumId w:val="4"/>
  </w:num>
  <w:num w:numId="21">
    <w:abstractNumId w:val="15"/>
  </w:num>
  <w:num w:numId="22">
    <w:abstractNumId w:val="16"/>
  </w:num>
  <w:num w:numId="23">
    <w:abstractNumId w:val="5"/>
  </w:num>
  <w:num w:numId="24">
    <w:abstractNumId w:val="22"/>
  </w:num>
  <w:num w:numId="25">
    <w:abstractNumId w:val="33"/>
  </w:num>
  <w:num w:numId="26">
    <w:abstractNumId w:val="17"/>
  </w:num>
  <w:num w:numId="27">
    <w:abstractNumId w:val="7"/>
  </w:num>
  <w:num w:numId="28">
    <w:abstractNumId w:val="13"/>
  </w:num>
  <w:num w:numId="29">
    <w:abstractNumId w:val="28"/>
  </w:num>
  <w:num w:numId="30">
    <w:abstractNumId w:val="10"/>
  </w:num>
  <w:num w:numId="31">
    <w:abstractNumId w:val="6"/>
  </w:num>
  <w:num w:numId="32">
    <w:abstractNumId w:val="23"/>
  </w:num>
  <w:num w:numId="33">
    <w:abstractNumId w:val="8"/>
  </w:num>
  <w:num w:numId="34">
    <w:abstractNumId w:val="20"/>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MDM1NzcyNDc3tLBU0lEKTi0uzszPAykwqQUAhlQZHiwAAAA="/>
  </w:docVars>
  <w:rsids>
    <w:rsidRoot w:val="002A3BF9"/>
    <w:rsid w:val="0000168E"/>
    <w:rsid w:val="00001876"/>
    <w:rsid w:val="00001DC2"/>
    <w:rsid w:val="0000250B"/>
    <w:rsid w:val="00002CC0"/>
    <w:rsid w:val="00003E41"/>
    <w:rsid w:val="000040DB"/>
    <w:rsid w:val="000044DB"/>
    <w:rsid w:val="00004754"/>
    <w:rsid w:val="000053AD"/>
    <w:rsid w:val="0000542D"/>
    <w:rsid w:val="00005BD5"/>
    <w:rsid w:val="00005C46"/>
    <w:rsid w:val="00007453"/>
    <w:rsid w:val="00007745"/>
    <w:rsid w:val="0000784F"/>
    <w:rsid w:val="00011F7F"/>
    <w:rsid w:val="00012136"/>
    <w:rsid w:val="00014046"/>
    <w:rsid w:val="0001465F"/>
    <w:rsid w:val="00014FE4"/>
    <w:rsid w:val="0001671F"/>
    <w:rsid w:val="00016739"/>
    <w:rsid w:val="00016F44"/>
    <w:rsid w:val="00017A53"/>
    <w:rsid w:val="00017D00"/>
    <w:rsid w:val="00020013"/>
    <w:rsid w:val="000201A6"/>
    <w:rsid w:val="000207C9"/>
    <w:rsid w:val="00020BCE"/>
    <w:rsid w:val="00020CAB"/>
    <w:rsid w:val="00021146"/>
    <w:rsid w:val="00021DB0"/>
    <w:rsid w:val="000224EC"/>
    <w:rsid w:val="00022AF6"/>
    <w:rsid w:val="00022D18"/>
    <w:rsid w:val="0002406F"/>
    <w:rsid w:val="000245A5"/>
    <w:rsid w:val="0002514B"/>
    <w:rsid w:val="00026912"/>
    <w:rsid w:val="00026CEA"/>
    <w:rsid w:val="00027586"/>
    <w:rsid w:val="00027CE7"/>
    <w:rsid w:val="00030B69"/>
    <w:rsid w:val="00030C14"/>
    <w:rsid w:val="00031F58"/>
    <w:rsid w:val="0003218D"/>
    <w:rsid w:val="00032949"/>
    <w:rsid w:val="00034FB2"/>
    <w:rsid w:val="00035518"/>
    <w:rsid w:val="0003652F"/>
    <w:rsid w:val="00037D02"/>
    <w:rsid w:val="000400E8"/>
    <w:rsid w:val="0004021D"/>
    <w:rsid w:val="00042024"/>
    <w:rsid w:val="00042411"/>
    <w:rsid w:val="00044708"/>
    <w:rsid w:val="0005193A"/>
    <w:rsid w:val="0005220B"/>
    <w:rsid w:val="00054B92"/>
    <w:rsid w:val="000567B6"/>
    <w:rsid w:val="000571CD"/>
    <w:rsid w:val="000573D7"/>
    <w:rsid w:val="00060E03"/>
    <w:rsid w:val="000612BA"/>
    <w:rsid w:val="00061B4B"/>
    <w:rsid w:val="000628A7"/>
    <w:rsid w:val="00062E46"/>
    <w:rsid w:val="000644D3"/>
    <w:rsid w:val="00065537"/>
    <w:rsid w:val="00065681"/>
    <w:rsid w:val="000658C1"/>
    <w:rsid w:val="00065F3A"/>
    <w:rsid w:val="00066010"/>
    <w:rsid w:val="00066954"/>
    <w:rsid w:val="000673FE"/>
    <w:rsid w:val="00070271"/>
    <w:rsid w:val="000705C5"/>
    <w:rsid w:val="00070BDA"/>
    <w:rsid w:val="00070E4A"/>
    <w:rsid w:val="0007127B"/>
    <w:rsid w:val="000713EA"/>
    <w:rsid w:val="00072EA8"/>
    <w:rsid w:val="00074F74"/>
    <w:rsid w:val="0007747C"/>
    <w:rsid w:val="00077C19"/>
    <w:rsid w:val="00080C77"/>
    <w:rsid w:val="0008159C"/>
    <w:rsid w:val="0008283F"/>
    <w:rsid w:val="00082ADE"/>
    <w:rsid w:val="0008335F"/>
    <w:rsid w:val="00083866"/>
    <w:rsid w:val="000841AB"/>
    <w:rsid w:val="00084A7B"/>
    <w:rsid w:val="00084F8C"/>
    <w:rsid w:val="00085B4F"/>
    <w:rsid w:val="00085BD8"/>
    <w:rsid w:val="00085C4F"/>
    <w:rsid w:val="00085E45"/>
    <w:rsid w:val="00086981"/>
    <w:rsid w:val="00086BDF"/>
    <w:rsid w:val="00086BEA"/>
    <w:rsid w:val="000872FC"/>
    <w:rsid w:val="0008776E"/>
    <w:rsid w:val="00087E53"/>
    <w:rsid w:val="00090C68"/>
    <w:rsid w:val="0009120B"/>
    <w:rsid w:val="00091A61"/>
    <w:rsid w:val="00092CD6"/>
    <w:rsid w:val="0009356D"/>
    <w:rsid w:val="00096600"/>
    <w:rsid w:val="00096F63"/>
    <w:rsid w:val="000972DA"/>
    <w:rsid w:val="000A0C59"/>
    <w:rsid w:val="000A22F3"/>
    <w:rsid w:val="000A2D4E"/>
    <w:rsid w:val="000A2EEA"/>
    <w:rsid w:val="000A4848"/>
    <w:rsid w:val="000A5FD4"/>
    <w:rsid w:val="000A7AE7"/>
    <w:rsid w:val="000B07F9"/>
    <w:rsid w:val="000B12B4"/>
    <w:rsid w:val="000B1F1F"/>
    <w:rsid w:val="000B239B"/>
    <w:rsid w:val="000B2407"/>
    <w:rsid w:val="000B3471"/>
    <w:rsid w:val="000B454A"/>
    <w:rsid w:val="000B4C53"/>
    <w:rsid w:val="000B5DEA"/>
    <w:rsid w:val="000C0D8F"/>
    <w:rsid w:val="000C1C03"/>
    <w:rsid w:val="000C390E"/>
    <w:rsid w:val="000C5528"/>
    <w:rsid w:val="000C5DFE"/>
    <w:rsid w:val="000C64CC"/>
    <w:rsid w:val="000C68C8"/>
    <w:rsid w:val="000D16B9"/>
    <w:rsid w:val="000D21A2"/>
    <w:rsid w:val="000D2435"/>
    <w:rsid w:val="000D403B"/>
    <w:rsid w:val="000D55D9"/>
    <w:rsid w:val="000D7C62"/>
    <w:rsid w:val="000D7FBF"/>
    <w:rsid w:val="000E0AA9"/>
    <w:rsid w:val="000E12CE"/>
    <w:rsid w:val="000E1454"/>
    <w:rsid w:val="000E1AAF"/>
    <w:rsid w:val="000E280B"/>
    <w:rsid w:val="000E38B6"/>
    <w:rsid w:val="000E39B5"/>
    <w:rsid w:val="000E3AC2"/>
    <w:rsid w:val="000E4F45"/>
    <w:rsid w:val="000E52DC"/>
    <w:rsid w:val="000E5972"/>
    <w:rsid w:val="000E7863"/>
    <w:rsid w:val="000E79F1"/>
    <w:rsid w:val="000F0F2C"/>
    <w:rsid w:val="000F1EB7"/>
    <w:rsid w:val="000F364D"/>
    <w:rsid w:val="000F455F"/>
    <w:rsid w:val="001007B9"/>
    <w:rsid w:val="00100FA6"/>
    <w:rsid w:val="001011AE"/>
    <w:rsid w:val="00104D48"/>
    <w:rsid w:val="00105229"/>
    <w:rsid w:val="0010609C"/>
    <w:rsid w:val="001141F9"/>
    <w:rsid w:val="001166D7"/>
    <w:rsid w:val="00116C95"/>
    <w:rsid w:val="00117933"/>
    <w:rsid w:val="00117AAF"/>
    <w:rsid w:val="00117D4F"/>
    <w:rsid w:val="00120174"/>
    <w:rsid w:val="00121717"/>
    <w:rsid w:val="00121E7C"/>
    <w:rsid w:val="0012210E"/>
    <w:rsid w:val="0012485A"/>
    <w:rsid w:val="00124F79"/>
    <w:rsid w:val="0012539C"/>
    <w:rsid w:val="00125833"/>
    <w:rsid w:val="0012612F"/>
    <w:rsid w:val="001268AC"/>
    <w:rsid w:val="00126F04"/>
    <w:rsid w:val="0013071F"/>
    <w:rsid w:val="00131DF2"/>
    <w:rsid w:val="00132B09"/>
    <w:rsid w:val="00132FE7"/>
    <w:rsid w:val="0013460C"/>
    <w:rsid w:val="001346F2"/>
    <w:rsid w:val="0013553C"/>
    <w:rsid w:val="00136082"/>
    <w:rsid w:val="001368DD"/>
    <w:rsid w:val="0014166D"/>
    <w:rsid w:val="0014263C"/>
    <w:rsid w:val="00142BDB"/>
    <w:rsid w:val="00145728"/>
    <w:rsid w:val="00150535"/>
    <w:rsid w:val="00150E80"/>
    <w:rsid w:val="001519DF"/>
    <w:rsid w:val="00151F61"/>
    <w:rsid w:val="0015238D"/>
    <w:rsid w:val="00152742"/>
    <w:rsid w:val="001529FC"/>
    <w:rsid w:val="001542F0"/>
    <w:rsid w:val="00154FFA"/>
    <w:rsid w:val="0015744E"/>
    <w:rsid w:val="001609F8"/>
    <w:rsid w:val="0016103F"/>
    <w:rsid w:val="0016431C"/>
    <w:rsid w:val="00164C62"/>
    <w:rsid w:val="00164C81"/>
    <w:rsid w:val="00165204"/>
    <w:rsid w:val="00165F9D"/>
    <w:rsid w:val="001667A6"/>
    <w:rsid w:val="0016704C"/>
    <w:rsid w:val="00167678"/>
    <w:rsid w:val="00167B9E"/>
    <w:rsid w:val="0017016E"/>
    <w:rsid w:val="0017248B"/>
    <w:rsid w:val="001727D3"/>
    <w:rsid w:val="001734AF"/>
    <w:rsid w:val="00173B1C"/>
    <w:rsid w:val="00173C7E"/>
    <w:rsid w:val="001760B2"/>
    <w:rsid w:val="0017648B"/>
    <w:rsid w:val="00177536"/>
    <w:rsid w:val="0017793E"/>
    <w:rsid w:val="00177A63"/>
    <w:rsid w:val="0018085D"/>
    <w:rsid w:val="00180E36"/>
    <w:rsid w:val="00181318"/>
    <w:rsid w:val="0018326C"/>
    <w:rsid w:val="00184121"/>
    <w:rsid w:val="00185F80"/>
    <w:rsid w:val="00186240"/>
    <w:rsid w:val="00186E0E"/>
    <w:rsid w:val="00187220"/>
    <w:rsid w:val="00187FF1"/>
    <w:rsid w:val="00190309"/>
    <w:rsid w:val="0019206E"/>
    <w:rsid w:val="001929EA"/>
    <w:rsid w:val="00192EF0"/>
    <w:rsid w:val="00193650"/>
    <w:rsid w:val="00193C2E"/>
    <w:rsid w:val="0019432D"/>
    <w:rsid w:val="00197E92"/>
    <w:rsid w:val="001A0432"/>
    <w:rsid w:val="001A0502"/>
    <w:rsid w:val="001A0623"/>
    <w:rsid w:val="001A1873"/>
    <w:rsid w:val="001A300C"/>
    <w:rsid w:val="001A3D35"/>
    <w:rsid w:val="001A3D4D"/>
    <w:rsid w:val="001A4249"/>
    <w:rsid w:val="001A51E2"/>
    <w:rsid w:val="001A5336"/>
    <w:rsid w:val="001A59C7"/>
    <w:rsid w:val="001A63DD"/>
    <w:rsid w:val="001B0453"/>
    <w:rsid w:val="001B241C"/>
    <w:rsid w:val="001B3422"/>
    <w:rsid w:val="001B3E54"/>
    <w:rsid w:val="001B463C"/>
    <w:rsid w:val="001B54AD"/>
    <w:rsid w:val="001B5A11"/>
    <w:rsid w:val="001B67B8"/>
    <w:rsid w:val="001B7BDA"/>
    <w:rsid w:val="001C0A95"/>
    <w:rsid w:val="001C12D7"/>
    <w:rsid w:val="001C2B3C"/>
    <w:rsid w:val="001C2E4A"/>
    <w:rsid w:val="001C3431"/>
    <w:rsid w:val="001C605D"/>
    <w:rsid w:val="001C6359"/>
    <w:rsid w:val="001D06F0"/>
    <w:rsid w:val="001D1154"/>
    <w:rsid w:val="001D1643"/>
    <w:rsid w:val="001D1815"/>
    <w:rsid w:val="001D1F00"/>
    <w:rsid w:val="001D3484"/>
    <w:rsid w:val="001D3B86"/>
    <w:rsid w:val="001D4CBA"/>
    <w:rsid w:val="001D5034"/>
    <w:rsid w:val="001D55D2"/>
    <w:rsid w:val="001D7AE4"/>
    <w:rsid w:val="001D7F29"/>
    <w:rsid w:val="001E1ACB"/>
    <w:rsid w:val="001E2C07"/>
    <w:rsid w:val="001E2F64"/>
    <w:rsid w:val="001E484A"/>
    <w:rsid w:val="001E60FB"/>
    <w:rsid w:val="001E65C9"/>
    <w:rsid w:val="001E6B70"/>
    <w:rsid w:val="001E6C5F"/>
    <w:rsid w:val="001E6CF9"/>
    <w:rsid w:val="001E7F3D"/>
    <w:rsid w:val="001F040A"/>
    <w:rsid w:val="001F04E9"/>
    <w:rsid w:val="001F06F5"/>
    <w:rsid w:val="001F0DCE"/>
    <w:rsid w:val="001F123C"/>
    <w:rsid w:val="001F1370"/>
    <w:rsid w:val="001F13FC"/>
    <w:rsid w:val="001F1B38"/>
    <w:rsid w:val="001F231E"/>
    <w:rsid w:val="001F4816"/>
    <w:rsid w:val="001F575D"/>
    <w:rsid w:val="001F6506"/>
    <w:rsid w:val="001F7B17"/>
    <w:rsid w:val="002001F7"/>
    <w:rsid w:val="00200656"/>
    <w:rsid w:val="002015C3"/>
    <w:rsid w:val="00201CF6"/>
    <w:rsid w:val="00206CF7"/>
    <w:rsid w:val="00206E22"/>
    <w:rsid w:val="00210D33"/>
    <w:rsid w:val="00211067"/>
    <w:rsid w:val="002112F9"/>
    <w:rsid w:val="00212F5E"/>
    <w:rsid w:val="00213A63"/>
    <w:rsid w:val="0021500A"/>
    <w:rsid w:val="00217206"/>
    <w:rsid w:val="00217CCB"/>
    <w:rsid w:val="0022270D"/>
    <w:rsid w:val="00222985"/>
    <w:rsid w:val="00224331"/>
    <w:rsid w:val="00224C05"/>
    <w:rsid w:val="0022535C"/>
    <w:rsid w:val="00231D56"/>
    <w:rsid w:val="0023267C"/>
    <w:rsid w:val="002331D7"/>
    <w:rsid w:val="002336F4"/>
    <w:rsid w:val="0023377C"/>
    <w:rsid w:val="00233A0F"/>
    <w:rsid w:val="0023473B"/>
    <w:rsid w:val="00234A47"/>
    <w:rsid w:val="00235FB3"/>
    <w:rsid w:val="002364EE"/>
    <w:rsid w:val="0023654C"/>
    <w:rsid w:val="00237888"/>
    <w:rsid w:val="002402D5"/>
    <w:rsid w:val="00241C80"/>
    <w:rsid w:val="00241E78"/>
    <w:rsid w:val="002430D9"/>
    <w:rsid w:val="00244B6D"/>
    <w:rsid w:val="00244EBF"/>
    <w:rsid w:val="00246847"/>
    <w:rsid w:val="00246976"/>
    <w:rsid w:val="00247002"/>
    <w:rsid w:val="0024744F"/>
    <w:rsid w:val="002504CE"/>
    <w:rsid w:val="00250A09"/>
    <w:rsid w:val="00250A97"/>
    <w:rsid w:val="002517E3"/>
    <w:rsid w:val="00252606"/>
    <w:rsid w:val="00252679"/>
    <w:rsid w:val="0025514C"/>
    <w:rsid w:val="00255553"/>
    <w:rsid w:val="00257DBB"/>
    <w:rsid w:val="00257DBF"/>
    <w:rsid w:val="00257FED"/>
    <w:rsid w:val="00260237"/>
    <w:rsid w:val="00262995"/>
    <w:rsid w:val="002634CB"/>
    <w:rsid w:val="002635DD"/>
    <w:rsid w:val="002640E7"/>
    <w:rsid w:val="00264721"/>
    <w:rsid w:val="002648BF"/>
    <w:rsid w:val="002652F9"/>
    <w:rsid w:val="00266C68"/>
    <w:rsid w:val="002670E6"/>
    <w:rsid w:val="00267118"/>
    <w:rsid w:val="0026773D"/>
    <w:rsid w:val="00270300"/>
    <w:rsid w:val="00270EC2"/>
    <w:rsid w:val="00270FB5"/>
    <w:rsid w:val="00271217"/>
    <w:rsid w:val="00271D84"/>
    <w:rsid w:val="00272BCF"/>
    <w:rsid w:val="00273879"/>
    <w:rsid w:val="00274601"/>
    <w:rsid w:val="00275DA0"/>
    <w:rsid w:val="0027755F"/>
    <w:rsid w:val="00281FF0"/>
    <w:rsid w:val="00283295"/>
    <w:rsid w:val="00284581"/>
    <w:rsid w:val="00284D96"/>
    <w:rsid w:val="00285FB1"/>
    <w:rsid w:val="00286FDC"/>
    <w:rsid w:val="00292DAA"/>
    <w:rsid w:val="00293371"/>
    <w:rsid w:val="0029464C"/>
    <w:rsid w:val="002947E6"/>
    <w:rsid w:val="00295B77"/>
    <w:rsid w:val="0029632C"/>
    <w:rsid w:val="002964E3"/>
    <w:rsid w:val="002968FF"/>
    <w:rsid w:val="002A0393"/>
    <w:rsid w:val="002A03B1"/>
    <w:rsid w:val="002A1248"/>
    <w:rsid w:val="002A2320"/>
    <w:rsid w:val="002A3BF9"/>
    <w:rsid w:val="002A45CB"/>
    <w:rsid w:val="002A587A"/>
    <w:rsid w:val="002A61AA"/>
    <w:rsid w:val="002A7E45"/>
    <w:rsid w:val="002B141A"/>
    <w:rsid w:val="002B1F1C"/>
    <w:rsid w:val="002B2950"/>
    <w:rsid w:val="002B2DBD"/>
    <w:rsid w:val="002B593C"/>
    <w:rsid w:val="002B5C53"/>
    <w:rsid w:val="002B69A5"/>
    <w:rsid w:val="002B71FD"/>
    <w:rsid w:val="002C04DF"/>
    <w:rsid w:val="002C24BF"/>
    <w:rsid w:val="002C33F1"/>
    <w:rsid w:val="002C4882"/>
    <w:rsid w:val="002C5CC7"/>
    <w:rsid w:val="002C60B2"/>
    <w:rsid w:val="002C6551"/>
    <w:rsid w:val="002C6B0E"/>
    <w:rsid w:val="002C7315"/>
    <w:rsid w:val="002D2149"/>
    <w:rsid w:val="002D44E8"/>
    <w:rsid w:val="002D495C"/>
    <w:rsid w:val="002D4B39"/>
    <w:rsid w:val="002D5FFF"/>
    <w:rsid w:val="002D6106"/>
    <w:rsid w:val="002D6139"/>
    <w:rsid w:val="002E015C"/>
    <w:rsid w:val="002E06A5"/>
    <w:rsid w:val="002E1BB7"/>
    <w:rsid w:val="002E32EE"/>
    <w:rsid w:val="002E3593"/>
    <w:rsid w:val="002E43D8"/>
    <w:rsid w:val="002E4469"/>
    <w:rsid w:val="002E49E5"/>
    <w:rsid w:val="002E4BD4"/>
    <w:rsid w:val="002E5642"/>
    <w:rsid w:val="002E7081"/>
    <w:rsid w:val="002E70A5"/>
    <w:rsid w:val="002F0E43"/>
    <w:rsid w:val="002F2044"/>
    <w:rsid w:val="002F20F5"/>
    <w:rsid w:val="002F267A"/>
    <w:rsid w:val="002F30B1"/>
    <w:rsid w:val="002F428B"/>
    <w:rsid w:val="002F4ED4"/>
    <w:rsid w:val="002F5F80"/>
    <w:rsid w:val="002F6787"/>
    <w:rsid w:val="002F7820"/>
    <w:rsid w:val="003005EC"/>
    <w:rsid w:val="0030096C"/>
    <w:rsid w:val="003009DA"/>
    <w:rsid w:val="00300B02"/>
    <w:rsid w:val="003011DF"/>
    <w:rsid w:val="00301405"/>
    <w:rsid w:val="0030173E"/>
    <w:rsid w:val="003029BB"/>
    <w:rsid w:val="00303DFF"/>
    <w:rsid w:val="00304F0B"/>
    <w:rsid w:val="003052C0"/>
    <w:rsid w:val="00305569"/>
    <w:rsid w:val="00305C80"/>
    <w:rsid w:val="003061B1"/>
    <w:rsid w:val="0031059B"/>
    <w:rsid w:val="00311981"/>
    <w:rsid w:val="00311AAF"/>
    <w:rsid w:val="00312879"/>
    <w:rsid w:val="0031383F"/>
    <w:rsid w:val="00313E8B"/>
    <w:rsid w:val="00314697"/>
    <w:rsid w:val="00314CB9"/>
    <w:rsid w:val="003167C5"/>
    <w:rsid w:val="00316E28"/>
    <w:rsid w:val="003201ED"/>
    <w:rsid w:val="003206B0"/>
    <w:rsid w:val="0032099C"/>
    <w:rsid w:val="00320A8C"/>
    <w:rsid w:val="00320ED5"/>
    <w:rsid w:val="00320F4A"/>
    <w:rsid w:val="00320FE8"/>
    <w:rsid w:val="003210A2"/>
    <w:rsid w:val="003211F3"/>
    <w:rsid w:val="00324A6B"/>
    <w:rsid w:val="00324DB5"/>
    <w:rsid w:val="00325B65"/>
    <w:rsid w:val="0032623B"/>
    <w:rsid w:val="003309F5"/>
    <w:rsid w:val="00334BD3"/>
    <w:rsid w:val="003358EC"/>
    <w:rsid w:val="00335C47"/>
    <w:rsid w:val="0033613C"/>
    <w:rsid w:val="003361E6"/>
    <w:rsid w:val="00336428"/>
    <w:rsid w:val="00336A86"/>
    <w:rsid w:val="0033734A"/>
    <w:rsid w:val="003373CC"/>
    <w:rsid w:val="003378A3"/>
    <w:rsid w:val="003406A6"/>
    <w:rsid w:val="003406F5"/>
    <w:rsid w:val="0034184B"/>
    <w:rsid w:val="00341942"/>
    <w:rsid w:val="003420E2"/>
    <w:rsid w:val="00342F03"/>
    <w:rsid w:val="0034365D"/>
    <w:rsid w:val="00344009"/>
    <w:rsid w:val="003442AE"/>
    <w:rsid w:val="003501DF"/>
    <w:rsid w:val="00350564"/>
    <w:rsid w:val="003505AF"/>
    <w:rsid w:val="00350633"/>
    <w:rsid w:val="00351666"/>
    <w:rsid w:val="00352977"/>
    <w:rsid w:val="003536AF"/>
    <w:rsid w:val="00353A47"/>
    <w:rsid w:val="00353B54"/>
    <w:rsid w:val="003549D4"/>
    <w:rsid w:val="0035507B"/>
    <w:rsid w:val="00355A6D"/>
    <w:rsid w:val="003564DA"/>
    <w:rsid w:val="00361BD1"/>
    <w:rsid w:val="003636C9"/>
    <w:rsid w:val="00363C32"/>
    <w:rsid w:val="00363C63"/>
    <w:rsid w:val="00363FC8"/>
    <w:rsid w:val="00364DB1"/>
    <w:rsid w:val="00365CFC"/>
    <w:rsid w:val="00366CB7"/>
    <w:rsid w:val="0036771F"/>
    <w:rsid w:val="003703DF"/>
    <w:rsid w:val="00373779"/>
    <w:rsid w:val="00373B6F"/>
    <w:rsid w:val="0037481B"/>
    <w:rsid w:val="00380245"/>
    <w:rsid w:val="00380550"/>
    <w:rsid w:val="003812DF"/>
    <w:rsid w:val="00381BF0"/>
    <w:rsid w:val="0038237E"/>
    <w:rsid w:val="003843EF"/>
    <w:rsid w:val="00384797"/>
    <w:rsid w:val="00384CBA"/>
    <w:rsid w:val="00384F8C"/>
    <w:rsid w:val="00385E68"/>
    <w:rsid w:val="0038666E"/>
    <w:rsid w:val="003868C8"/>
    <w:rsid w:val="00386C52"/>
    <w:rsid w:val="00386CB7"/>
    <w:rsid w:val="00387208"/>
    <w:rsid w:val="0039069F"/>
    <w:rsid w:val="00390C16"/>
    <w:rsid w:val="003921DD"/>
    <w:rsid w:val="00392373"/>
    <w:rsid w:val="00393BD0"/>
    <w:rsid w:val="003954F7"/>
    <w:rsid w:val="003960BE"/>
    <w:rsid w:val="003976E6"/>
    <w:rsid w:val="003A2395"/>
    <w:rsid w:val="003A25A3"/>
    <w:rsid w:val="003A386D"/>
    <w:rsid w:val="003A4025"/>
    <w:rsid w:val="003A4309"/>
    <w:rsid w:val="003A4640"/>
    <w:rsid w:val="003A46EA"/>
    <w:rsid w:val="003A5507"/>
    <w:rsid w:val="003A554F"/>
    <w:rsid w:val="003A5989"/>
    <w:rsid w:val="003A603B"/>
    <w:rsid w:val="003A77C3"/>
    <w:rsid w:val="003A77DF"/>
    <w:rsid w:val="003B0759"/>
    <w:rsid w:val="003B1952"/>
    <w:rsid w:val="003B3DE3"/>
    <w:rsid w:val="003B500D"/>
    <w:rsid w:val="003B6295"/>
    <w:rsid w:val="003B657A"/>
    <w:rsid w:val="003C4199"/>
    <w:rsid w:val="003C4926"/>
    <w:rsid w:val="003C5883"/>
    <w:rsid w:val="003C6E13"/>
    <w:rsid w:val="003C6E51"/>
    <w:rsid w:val="003C7E79"/>
    <w:rsid w:val="003D0648"/>
    <w:rsid w:val="003D1781"/>
    <w:rsid w:val="003D1EF0"/>
    <w:rsid w:val="003D2988"/>
    <w:rsid w:val="003D36B0"/>
    <w:rsid w:val="003D6D91"/>
    <w:rsid w:val="003D71A1"/>
    <w:rsid w:val="003E0192"/>
    <w:rsid w:val="003E0826"/>
    <w:rsid w:val="003E4436"/>
    <w:rsid w:val="003E56B6"/>
    <w:rsid w:val="003E5776"/>
    <w:rsid w:val="003E6616"/>
    <w:rsid w:val="003F0BA6"/>
    <w:rsid w:val="003F230B"/>
    <w:rsid w:val="003F2CC5"/>
    <w:rsid w:val="003F2FC9"/>
    <w:rsid w:val="003F3085"/>
    <w:rsid w:val="003F32E1"/>
    <w:rsid w:val="003F4489"/>
    <w:rsid w:val="003F4A8E"/>
    <w:rsid w:val="003F4AEB"/>
    <w:rsid w:val="003F5513"/>
    <w:rsid w:val="003F5898"/>
    <w:rsid w:val="003F6DDC"/>
    <w:rsid w:val="003F7239"/>
    <w:rsid w:val="0040090A"/>
    <w:rsid w:val="00400E73"/>
    <w:rsid w:val="0040183E"/>
    <w:rsid w:val="00401C89"/>
    <w:rsid w:val="0040236D"/>
    <w:rsid w:val="00403A2F"/>
    <w:rsid w:val="00404741"/>
    <w:rsid w:val="004059FA"/>
    <w:rsid w:val="00406B49"/>
    <w:rsid w:val="00406B7D"/>
    <w:rsid w:val="00407551"/>
    <w:rsid w:val="0041099A"/>
    <w:rsid w:val="00410BB1"/>
    <w:rsid w:val="00410F84"/>
    <w:rsid w:val="0041312F"/>
    <w:rsid w:val="0041373D"/>
    <w:rsid w:val="00413D70"/>
    <w:rsid w:val="00415C51"/>
    <w:rsid w:val="00416036"/>
    <w:rsid w:val="00416A59"/>
    <w:rsid w:val="00417389"/>
    <w:rsid w:val="00417D0B"/>
    <w:rsid w:val="00420AB6"/>
    <w:rsid w:val="00422587"/>
    <w:rsid w:val="00426D33"/>
    <w:rsid w:val="00430818"/>
    <w:rsid w:val="00430EC6"/>
    <w:rsid w:val="004332C8"/>
    <w:rsid w:val="004335D5"/>
    <w:rsid w:val="004336DE"/>
    <w:rsid w:val="00434EEF"/>
    <w:rsid w:val="00435F9A"/>
    <w:rsid w:val="0043604B"/>
    <w:rsid w:val="0043681C"/>
    <w:rsid w:val="00437048"/>
    <w:rsid w:val="00437A0E"/>
    <w:rsid w:val="00437D10"/>
    <w:rsid w:val="004400D4"/>
    <w:rsid w:val="00440216"/>
    <w:rsid w:val="00440AA1"/>
    <w:rsid w:val="0044103C"/>
    <w:rsid w:val="004433CB"/>
    <w:rsid w:val="004438E1"/>
    <w:rsid w:val="00445005"/>
    <w:rsid w:val="00446658"/>
    <w:rsid w:val="00446AED"/>
    <w:rsid w:val="00446E85"/>
    <w:rsid w:val="00447DB6"/>
    <w:rsid w:val="004507C3"/>
    <w:rsid w:val="004515CA"/>
    <w:rsid w:val="00452560"/>
    <w:rsid w:val="00452DF1"/>
    <w:rsid w:val="00453A25"/>
    <w:rsid w:val="00454189"/>
    <w:rsid w:val="00455581"/>
    <w:rsid w:val="0045778B"/>
    <w:rsid w:val="00460180"/>
    <w:rsid w:val="00461D3B"/>
    <w:rsid w:val="004645CE"/>
    <w:rsid w:val="0046642F"/>
    <w:rsid w:val="00466782"/>
    <w:rsid w:val="00466D4B"/>
    <w:rsid w:val="00466F9F"/>
    <w:rsid w:val="004672AD"/>
    <w:rsid w:val="00467AD6"/>
    <w:rsid w:val="00470767"/>
    <w:rsid w:val="00471949"/>
    <w:rsid w:val="00471CE5"/>
    <w:rsid w:val="00471EDD"/>
    <w:rsid w:val="00472201"/>
    <w:rsid w:val="004723D6"/>
    <w:rsid w:val="0047383D"/>
    <w:rsid w:val="00474001"/>
    <w:rsid w:val="00474D8F"/>
    <w:rsid w:val="00474DAB"/>
    <w:rsid w:val="00475790"/>
    <w:rsid w:val="00475A12"/>
    <w:rsid w:val="00475F02"/>
    <w:rsid w:val="00475FE7"/>
    <w:rsid w:val="00476468"/>
    <w:rsid w:val="0047703F"/>
    <w:rsid w:val="00477279"/>
    <w:rsid w:val="004802E8"/>
    <w:rsid w:val="004806D5"/>
    <w:rsid w:val="004807B6"/>
    <w:rsid w:val="00481898"/>
    <w:rsid w:val="004826FF"/>
    <w:rsid w:val="00483194"/>
    <w:rsid w:val="0048327F"/>
    <w:rsid w:val="00483C4F"/>
    <w:rsid w:val="00483D14"/>
    <w:rsid w:val="00485311"/>
    <w:rsid w:val="004857B6"/>
    <w:rsid w:val="00485F1B"/>
    <w:rsid w:val="00492FE5"/>
    <w:rsid w:val="00493D1C"/>
    <w:rsid w:val="004958BD"/>
    <w:rsid w:val="0049680B"/>
    <w:rsid w:val="00496B4E"/>
    <w:rsid w:val="00496BBB"/>
    <w:rsid w:val="004973A9"/>
    <w:rsid w:val="00497732"/>
    <w:rsid w:val="0049780D"/>
    <w:rsid w:val="00497A5F"/>
    <w:rsid w:val="004A1AF5"/>
    <w:rsid w:val="004A2229"/>
    <w:rsid w:val="004A27B0"/>
    <w:rsid w:val="004A28C6"/>
    <w:rsid w:val="004A385E"/>
    <w:rsid w:val="004A4B09"/>
    <w:rsid w:val="004A5151"/>
    <w:rsid w:val="004A66A1"/>
    <w:rsid w:val="004A6DA2"/>
    <w:rsid w:val="004A728B"/>
    <w:rsid w:val="004A72DD"/>
    <w:rsid w:val="004A7FB0"/>
    <w:rsid w:val="004B02C9"/>
    <w:rsid w:val="004B07CB"/>
    <w:rsid w:val="004B453E"/>
    <w:rsid w:val="004B5397"/>
    <w:rsid w:val="004B53E0"/>
    <w:rsid w:val="004B599E"/>
    <w:rsid w:val="004B5E75"/>
    <w:rsid w:val="004C058E"/>
    <w:rsid w:val="004C0661"/>
    <w:rsid w:val="004C0C1C"/>
    <w:rsid w:val="004C1F01"/>
    <w:rsid w:val="004C2147"/>
    <w:rsid w:val="004C33E3"/>
    <w:rsid w:val="004C4193"/>
    <w:rsid w:val="004C4353"/>
    <w:rsid w:val="004C46FD"/>
    <w:rsid w:val="004C5462"/>
    <w:rsid w:val="004C5AE3"/>
    <w:rsid w:val="004C6063"/>
    <w:rsid w:val="004C7359"/>
    <w:rsid w:val="004C7447"/>
    <w:rsid w:val="004C76D3"/>
    <w:rsid w:val="004C791C"/>
    <w:rsid w:val="004D0441"/>
    <w:rsid w:val="004D07A5"/>
    <w:rsid w:val="004D0834"/>
    <w:rsid w:val="004D11A3"/>
    <w:rsid w:val="004D3CB3"/>
    <w:rsid w:val="004D552E"/>
    <w:rsid w:val="004D62AD"/>
    <w:rsid w:val="004D665F"/>
    <w:rsid w:val="004D7C29"/>
    <w:rsid w:val="004E15A5"/>
    <w:rsid w:val="004E1B10"/>
    <w:rsid w:val="004E288E"/>
    <w:rsid w:val="004E2C61"/>
    <w:rsid w:val="004E34F4"/>
    <w:rsid w:val="004E4250"/>
    <w:rsid w:val="004E510E"/>
    <w:rsid w:val="004E5A16"/>
    <w:rsid w:val="004E71DE"/>
    <w:rsid w:val="004E7213"/>
    <w:rsid w:val="004E7BDD"/>
    <w:rsid w:val="004F0749"/>
    <w:rsid w:val="004F3E04"/>
    <w:rsid w:val="004F43C4"/>
    <w:rsid w:val="004F4A4C"/>
    <w:rsid w:val="0050087D"/>
    <w:rsid w:val="00500A65"/>
    <w:rsid w:val="00502C77"/>
    <w:rsid w:val="0050353B"/>
    <w:rsid w:val="00503C57"/>
    <w:rsid w:val="00504BD7"/>
    <w:rsid w:val="005055F1"/>
    <w:rsid w:val="005074E4"/>
    <w:rsid w:val="005076BB"/>
    <w:rsid w:val="00507FF6"/>
    <w:rsid w:val="00510861"/>
    <w:rsid w:val="0051187D"/>
    <w:rsid w:val="00511E42"/>
    <w:rsid w:val="005127E3"/>
    <w:rsid w:val="00513125"/>
    <w:rsid w:val="005139E2"/>
    <w:rsid w:val="00514027"/>
    <w:rsid w:val="005144F4"/>
    <w:rsid w:val="0051519E"/>
    <w:rsid w:val="0051565B"/>
    <w:rsid w:val="00516EE1"/>
    <w:rsid w:val="00517C68"/>
    <w:rsid w:val="00517D9A"/>
    <w:rsid w:val="005207FF"/>
    <w:rsid w:val="00520EE3"/>
    <w:rsid w:val="00521687"/>
    <w:rsid w:val="005231D9"/>
    <w:rsid w:val="00523EFA"/>
    <w:rsid w:val="00524172"/>
    <w:rsid w:val="00525D7C"/>
    <w:rsid w:val="0052625E"/>
    <w:rsid w:val="0052650E"/>
    <w:rsid w:val="00526690"/>
    <w:rsid w:val="005273D9"/>
    <w:rsid w:val="0053037F"/>
    <w:rsid w:val="00530FD7"/>
    <w:rsid w:val="005313D5"/>
    <w:rsid w:val="005316BD"/>
    <w:rsid w:val="00531BAC"/>
    <w:rsid w:val="00532421"/>
    <w:rsid w:val="00532C93"/>
    <w:rsid w:val="00532FD5"/>
    <w:rsid w:val="00533561"/>
    <w:rsid w:val="00534FD9"/>
    <w:rsid w:val="00535D17"/>
    <w:rsid w:val="0053645D"/>
    <w:rsid w:val="00536E8E"/>
    <w:rsid w:val="00537EA9"/>
    <w:rsid w:val="00541F85"/>
    <w:rsid w:val="00542B4F"/>
    <w:rsid w:val="00544E1B"/>
    <w:rsid w:val="00545BF7"/>
    <w:rsid w:val="00550DC7"/>
    <w:rsid w:val="00551878"/>
    <w:rsid w:val="00551BDD"/>
    <w:rsid w:val="00552532"/>
    <w:rsid w:val="00552AB0"/>
    <w:rsid w:val="00552FC4"/>
    <w:rsid w:val="005536E3"/>
    <w:rsid w:val="00553939"/>
    <w:rsid w:val="005545E2"/>
    <w:rsid w:val="00554BCD"/>
    <w:rsid w:val="00554CD5"/>
    <w:rsid w:val="00555AD4"/>
    <w:rsid w:val="00556177"/>
    <w:rsid w:val="00556A3F"/>
    <w:rsid w:val="00560DE7"/>
    <w:rsid w:val="0056179B"/>
    <w:rsid w:val="00562B90"/>
    <w:rsid w:val="00562DDD"/>
    <w:rsid w:val="0056448B"/>
    <w:rsid w:val="00564ABB"/>
    <w:rsid w:val="005655DE"/>
    <w:rsid w:val="00566293"/>
    <w:rsid w:val="0056661C"/>
    <w:rsid w:val="00566C40"/>
    <w:rsid w:val="005705BA"/>
    <w:rsid w:val="00571C8E"/>
    <w:rsid w:val="00572612"/>
    <w:rsid w:val="00572D4D"/>
    <w:rsid w:val="00573A1E"/>
    <w:rsid w:val="00575886"/>
    <w:rsid w:val="00576B85"/>
    <w:rsid w:val="00576BCD"/>
    <w:rsid w:val="00576EE8"/>
    <w:rsid w:val="00577331"/>
    <w:rsid w:val="00581797"/>
    <w:rsid w:val="00583A80"/>
    <w:rsid w:val="00584F10"/>
    <w:rsid w:val="005850FB"/>
    <w:rsid w:val="0058663A"/>
    <w:rsid w:val="005871FC"/>
    <w:rsid w:val="00587CC6"/>
    <w:rsid w:val="00590C94"/>
    <w:rsid w:val="005910C5"/>
    <w:rsid w:val="00591CAB"/>
    <w:rsid w:val="00593AF6"/>
    <w:rsid w:val="005945FB"/>
    <w:rsid w:val="0059552B"/>
    <w:rsid w:val="005955F6"/>
    <w:rsid w:val="00595667"/>
    <w:rsid w:val="00595D08"/>
    <w:rsid w:val="00596525"/>
    <w:rsid w:val="005967C4"/>
    <w:rsid w:val="00597980"/>
    <w:rsid w:val="00597B21"/>
    <w:rsid w:val="005A1286"/>
    <w:rsid w:val="005A1350"/>
    <w:rsid w:val="005A2874"/>
    <w:rsid w:val="005A3E3D"/>
    <w:rsid w:val="005A410D"/>
    <w:rsid w:val="005A42DC"/>
    <w:rsid w:val="005A4489"/>
    <w:rsid w:val="005A4702"/>
    <w:rsid w:val="005A4DF6"/>
    <w:rsid w:val="005A6550"/>
    <w:rsid w:val="005B00BA"/>
    <w:rsid w:val="005B055C"/>
    <w:rsid w:val="005B08B7"/>
    <w:rsid w:val="005B0A6D"/>
    <w:rsid w:val="005B170E"/>
    <w:rsid w:val="005B1B44"/>
    <w:rsid w:val="005B2196"/>
    <w:rsid w:val="005B6236"/>
    <w:rsid w:val="005C04EB"/>
    <w:rsid w:val="005C0FA5"/>
    <w:rsid w:val="005C0FCC"/>
    <w:rsid w:val="005C1ABA"/>
    <w:rsid w:val="005C1B7F"/>
    <w:rsid w:val="005C3D25"/>
    <w:rsid w:val="005C418A"/>
    <w:rsid w:val="005C59FF"/>
    <w:rsid w:val="005C617D"/>
    <w:rsid w:val="005C628F"/>
    <w:rsid w:val="005C681D"/>
    <w:rsid w:val="005C6BAD"/>
    <w:rsid w:val="005C7266"/>
    <w:rsid w:val="005D1160"/>
    <w:rsid w:val="005D1497"/>
    <w:rsid w:val="005D1E7B"/>
    <w:rsid w:val="005D271E"/>
    <w:rsid w:val="005D2924"/>
    <w:rsid w:val="005D2C43"/>
    <w:rsid w:val="005D4F74"/>
    <w:rsid w:val="005D57F9"/>
    <w:rsid w:val="005D5C0B"/>
    <w:rsid w:val="005D5D91"/>
    <w:rsid w:val="005D6542"/>
    <w:rsid w:val="005D7160"/>
    <w:rsid w:val="005D7194"/>
    <w:rsid w:val="005E02E0"/>
    <w:rsid w:val="005E21EE"/>
    <w:rsid w:val="005E3007"/>
    <w:rsid w:val="005E3E4F"/>
    <w:rsid w:val="005E4888"/>
    <w:rsid w:val="005E4E48"/>
    <w:rsid w:val="005E4ECC"/>
    <w:rsid w:val="005E55CB"/>
    <w:rsid w:val="005E5EB2"/>
    <w:rsid w:val="005E7F3E"/>
    <w:rsid w:val="005F1E6C"/>
    <w:rsid w:val="005F231B"/>
    <w:rsid w:val="005F36AB"/>
    <w:rsid w:val="005F39D6"/>
    <w:rsid w:val="005F3D52"/>
    <w:rsid w:val="005F46E0"/>
    <w:rsid w:val="005F498C"/>
    <w:rsid w:val="005F5251"/>
    <w:rsid w:val="005F6550"/>
    <w:rsid w:val="005F733C"/>
    <w:rsid w:val="006001A9"/>
    <w:rsid w:val="00600754"/>
    <w:rsid w:val="00600FEB"/>
    <w:rsid w:val="006011DA"/>
    <w:rsid w:val="006025EC"/>
    <w:rsid w:val="00602736"/>
    <w:rsid w:val="0060388C"/>
    <w:rsid w:val="00603EAE"/>
    <w:rsid w:val="00606FB0"/>
    <w:rsid w:val="0061063F"/>
    <w:rsid w:val="00610EA8"/>
    <w:rsid w:val="00611035"/>
    <w:rsid w:val="00612AFC"/>
    <w:rsid w:val="006135FD"/>
    <w:rsid w:val="006140B1"/>
    <w:rsid w:val="006150DC"/>
    <w:rsid w:val="00615D01"/>
    <w:rsid w:val="00615E29"/>
    <w:rsid w:val="0061661A"/>
    <w:rsid w:val="00616AFB"/>
    <w:rsid w:val="006208C9"/>
    <w:rsid w:val="006219CB"/>
    <w:rsid w:val="00622C99"/>
    <w:rsid w:val="00622DDC"/>
    <w:rsid w:val="00624642"/>
    <w:rsid w:val="00624670"/>
    <w:rsid w:val="00624E81"/>
    <w:rsid w:val="00625861"/>
    <w:rsid w:val="0063090D"/>
    <w:rsid w:val="0063126D"/>
    <w:rsid w:val="0063347C"/>
    <w:rsid w:val="00633D1E"/>
    <w:rsid w:val="0063526A"/>
    <w:rsid w:val="00635634"/>
    <w:rsid w:val="0063668A"/>
    <w:rsid w:val="0063787E"/>
    <w:rsid w:val="006378FF"/>
    <w:rsid w:val="00640359"/>
    <w:rsid w:val="006421AE"/>
    <w:rsid w:val="0064272B"/>
    <w:rsid w:val="00643EF4"/>
    <w:rsid w:val="0064448E"/>
    <w:rsid w:val="0064468D"/>
    <w:rsid w:val="00645D63"/>
    <w:rsid w:val="0064701F"/>
    <w:rsid w:val="00647164"/>
    <w:rsid w:val="00650840"/>
    <w:rsid w:val="0065167F"/>
    <w:rsid w:val="00653A86"/>
    <w:rsid w:val="00653C9D"/>
    <w:rsid w:val="00653EFD"/>
    <w:rsid w:val="00654011"/>
    <w:rsid w:val="00654A3C"/>
    <w:rsid w:val="00654CED"/>
    <w:rsid w:val="006550D2"/>
    <w:rsid w:val="00656F31"/>
    <w:rsid w:val="00657BBA"/>
    <w:rsid w:val="00660348"/>
    <w:rsid w:val="00660AA8"/>
    <w:rsid w:val="00661044"/>
    <w:rsid w:val="00661C02"/>
    <w:rsid w:val="006624EF"/>
    <w:rsid w:val="00662DA2"/>
    <w:rsid w:val="00663321"/>
    <w:rsid w:val="0066444B"/>
    <w:rsid w:val="00665F5F"/>
    <w:rsid w:val="0066769B"/>
    <w:rsid w:val="00667B45"/>
    <w:rsid w:val="00667C2F"/>
    <w:rsid w:val="00667FAA"/>
    <w:rsid w:val="00670187"/>
    <w:rsid w:val="006702C6"/>
    <w:rsid w:val="006707E2"/>
    <w:rsid w:val="00672223"/>
    <w:rsid w:val="00672559"/>
    <w:rsid w:val="00672B45"/>
    <w:rsid w:val="00672BA0"/>
    <w:rsid w:val="00673388"/>
    <w:rsid w:val="0067419F"/>
    <w:rsid w:val="00674E91"/>
    <w:rsid w:val="00677653"/>
    <w:rsid w:val="006776BD"/>
    <w:rsid w:val="006777AA"/>
    <w:rsid w:val="00677AE7"/>
    <w:rsid w:val="006834BB"/>
    <w:rsid w:val="00684165"/>
    <w:rsid w:val="006846E4"/>
    <w:rsid w:val="006846F9"/>
    <w:rsid w:val="00685419"/>
    <w:rsid w:val="00685490"/>
    <w:rsid w:val="00685B89"/>
    <w:rsid w:val="00685EB1"/>
    <w:rsid w:val="0069387C"/>
    <w:rsid w:val="00695254"/>
    <w:rsid w:val="00695775"/>
    <w:rsid w:val="00695E8F"/>
    <w:rsid w:val="0069617F"/>
    <w:rsid w:val="006A00F5"/>
    <w:rsid w:val="006A0655"/>
    <w:rsid w:val="006A1AC1"/>
    <w:rsid w:val="006A2FB6"/>
    <w:rsid w:val="006A3061"/>
    <w:rsid w:val="006A38AC"/>
    <w:rsid w:val="006A3B00"/>
    <w:rsid w:val="006A439C"/>
    <w:rsid w:val="006A54EA"/>
    <w:rsid w:val="006A55A4"/>
    <w:rsid w:val="006A59FB"/>
    <w:rsid w:val="006A672C"/>
    <w:rsid w:val="006A67FD"/>
    <w:rsid w:val="006B2635"/>
    <w:rsid w:val="006B3AB3"/>
    <w:rsid w:val="006B3EE9"/>
    <w:rsid w:val="006B4222"/>
    <w:rsid w:val="006B4E07"/>
    <w:rsid w:val="006B57C6"/>
    <w:rsid w:val="006B5F9F"/>
    <w:rsid w:val="006B5FD9"/>
    <w:rsid w:val="006B67D6"/>
    <w:rsid w:val="006B6895"/>
    <w:rsid w:val="006B6BC8"/>
    <w:rsid w:val="006B6D8B"/>
    <w:rsid w:val="006C2841"/>
    <w:rsid w:val="006C33EB"/>
    <w:rsid w:val="006C3ABB"/>
    <w:rsid w:val="006C4703"/>
    <w:rsid w:val="006C5763"/>
    <w:rsid w:val="006D10E8"/>
    <w:rsid w:val="006D1790"/>
    <w:rsid w:val="006D24DC"/>
    <w:rsid w:val="006D269E"/>
    <w:rsid w:val="006D2A5F"/>
    <w:rsid w:val="006D3E0F"/>
    <w:rsid w:val="006D3F48"/>
    <w:rsid w:val="006D422D"/>
    <w:rsid w:val="006D4A4A"/>
    <w:rsid w:val="006D57C3"/>
    <w:rsid w:val="006D73A6"/>
    <w:rsid w:val="006E2D2D"/>
    <w:rsid w:val="006E3651"/>
    <w:rsid w:val="006E3B54"/>
    <w:rsid w:val="006E57A8"/>
    <w:rsid w:val="006E6A9A"/>
    <w:rsid w:val="006E7999"/>
    <w:rsid w:val="006E7C0D"/>
    <w:rsid w:val="006E7E83"/>
    <w:rsid w:val="006F0442"/>
    <w:rsid w:val="006F0BC5"/>
    <w:rsid w:val="006F1A1B"/>
    <w:rsid w:val="006F1B40"/>
    <w:rsid w:val="006F30C1"/>
    <w:rsid w:val="006F3AB7"/>
    <w:rsid w:val="006F4244"/>
    <w:rsid w:val="006F4A68"/>
    <w:rsid w:val="006F53EF"/>
    <w:rsid w:val="006F64A9"/>
    <w:rsid w:val="006F6ED7"/>
    <w:rsid w:val="006F78B3"/>
    <w:rsid w:val="006F791A"/>
    <w:rsid w:val="00700062"/>
    <w:rsid w:val="007011CD"/>
    <w:rsid w:val="00701555"/>
    <w:rsid w:val="0070200F"/>
    <w:rsid w:val="007025D3"/>
    <w:rsid w:val="00702BF4"/>
    <w:rsid w:val="00705201"/>
    <w:rsid w:val="0070558C"/>
    <w:rsid w:val="007067E9"/>
    <w:rsid w:val="00707877"/>
    <w:rsid w:val="00707E2F"/>
    <w:rsid w:val="00710F34"/>
    <w:rsid w:val="00711074"/>
    <w:rsid w:val="0071156C"/>
    <w:rsid w:val="00711E4D"/>
    <w:rsid w:val="00713743"/>
    <w:rsid w:val="0071403B"/>
    <w:rsid w:val="007143A7"/>
    <w:rsid w:val="00715421"/>
    <w:rsid w:val="00717151"/>
    <w:rsid w:val="00723276"/>
    <w:rsid w:val="00723C03"/>
    <w:rsid w:val="00723EDD"/>
    <w:rsid w:val="007257EE"/>
    <w:rsid w:val="00726F8F"/>
    <w:rsid w:val="007302E2"/>
    <w:rsid w:val="0073055F"/>
    <w:rsid w:val="00734226"/>
    <w:rsid w:val="00734A82"/>
    <w:rsid w:val="0073513E"/>
    <w:rsid w:val="00735348"/>
    <w:rsid w:val="007354B3"/>
    <w:rsid w:val="00735611"/>
    <w:rsid w:val="00736F2B"/>
    <w:rsid w:val="007379FF"/>
    <w:rsid w:val="00737CF4"/>
    <w:rsid w:val="0074205B"/>
    <w:rsid w:val="00742C15"/>
    <w:rsid w:val="00743B8B"/>
    <w:rsid w:val="00744584"/>
    <w:rsid w:val="007446F6"/>
    <w:rsid w:val="007453E3"/>
    <w:rsid w:val="00746C22"/>
    <w:rsid w:val="0074781F"/>
    <w:rsid w:val="0075178E"/>
    <w:rsid w:val="00752FCC"/>
    <w:rsid w:val="00753069"/>
    <w:rsid w:val="0075313C"/>
    <w:rsid w:val="00754136"/>
    <w:rsid w:val="007548A5"/>
    <w:rsid w:val="00754CAE"/>
    <w:rsid w:val="00754F9E"/>
    <w:rsid w:val="0075525C"/>
    <w:rsid w:val="00760A95"/>
    <w:rsid w:val="0076137E"/>
    <w:rsid w:val="0076143E"/>
    <w:rsid w:val="00762786"/>
    <w:rsid w:val="007636BF"/>
    <w:rsid w:val="00763A79"/>
    <w:rsid w:val="00763AF1"/>
    <w:rsid w:val="00764B18"/>
    <w:rsid w:val="00765DD1"/>
    <w:rsid w:val="00767D75"/>
    <w:rsid w:val="00770C1A"/>
    <w:rsid w:val="00771789"/>
    <w:rsid w:val="00772270"/>
    <w:rsid w:val="00772950"/>
    <w:rsid w:val="00772982"/>
    <w:rsid w:val="00773375"/>
    <w:rsid w:val="007736DE"/>
    <w:rsid w:val="0077392C"/>
    <w:rsid w:val="00773C06"/>
    <w:rsid w:val="00774F42"/>
    <w:rsid w:val="0077501D"/>
    <w:rsid w:val="00776654"/>
    <w:rsid w:val="00776F72"/>
    <w:rsid w:val="00777B1C"/>
    <w:rsid w:val="00780278"/>
    <w:rsid w:val="0078048F"/>
    <w:rsid w:val="00781ECB"/>
    <w:rsid w:val="00783131"/>
    <w:rsid w:val="007837FC"/>
    <w:rsid w:val="007842E6"/>
    <w:rsid w:val="00786CFF"/>
    <w:rsid w:val="0078788A"/>
    <w:rsid w:val="0079169D"/>
    <w:rsid w:val="00791D86"/>
    <w:rsid w:val="007931AE"/>
    <w:rsid w:val="007941BD"/>
    <w:rsid w:val="0079472B"/>
    <w:rsid w:val="0079499F"/>
    <w:rsid w:val="0079529E"/>
    <w:rsid w:val="00795959"/>
    <w:rsid w:val="007A0FCD"/>
    <w:rsid w:val="007A1C60"/>
    <w:rsid w:val="007A2331"/>
    <w:rsid w:val="007A2EB7"/>
    <w:rsid w:val="007A4C0C"/>
    <w:rsid w:val="007A5D3F"/>
    <w:rsid w:val="007A63AC"/>
    <w:rsid w:val="007A65E9"/>
    <w:rsid w:val="007A66C3"/>
    <w:rsid w:val="007A7EE9"/>
    <w:rsid w:val="007B0114"/>
    <w:rsid w:val="007B01D0"/>
    <w:rsid w:val="007B03A4"/>
    <w:rsid w:val="007B07F2"/>
    <w:rsid w:val="007B10E4"/>
    <w:rsid w:val="007B2FFF"/>
    <w:rsid w:val="007B311E"/>
    <w:rsid w:val="007B354C"/>
    <w:rsid w:val="007B3A65"/>
    <w:rsid w:val="007B3D28"/>
    <w:rsid w:val="007B4289"/>
    <w:rsid w:val="007B55E6"/>
    <w:rsid w:val="007B56B2"/>
    <w:rsid w:val="007B6468"/>
    <w:rsid w:val="007B6C21"/>
    <w:rsid w:val="007B74A2"/>
    <w:rsid w:val="007C05C2"/>
    <w:rsid w:val="007C0978"/>
    <w:rsid w:val="007C1110"/>
    <w:rsid w:val="007C1E7D"/>
    <w:rsid w:val="007C26B0"/>
    <w:rsid w:val="007C3170"/>
    <w:rsid w:val="007C6806"/>
    <w:rsid w:val="007C69B4"/>
    <w:rsid w:val="007C71FB"/>
    <w:rsid w:val="007C7BE3"/>
    <w:rsid w:val="007D0329"/>
    <w:rsid w:val="007D05D5"/>
    <w:rsid w:val="007D070D"/>
    <w:rsid w:val="007D0CDE"/>
    <w:rsid w:val="007D24D9"/>
    <w:rsid w:val="007D4B39"/>
    <w:rsid w:val="007D69B6"/>
    <w:rsid w:val="007D6B76"/>
    <w:rsid w:val="007E07C5"/>
    <w:rsid w:val="007E22BC"/>
    <w:rsid w:val="007E24E3"/>
    <w:rsid w:val="007E290E"/>
    <w:rsid w:val="007E2D6A"/>
    <w:rsid w:val="007E7268"/>
    <w:rsid w:val="007E7F48"/>
    <w:rsid w:val="007F00D0"/>
    <w:rsid w:val="007F277A"/>
    <w:rsid w:val="007F39A5"/>
    <w:rsid w:val="007F3D46"/>
    <w:rsid w:val="007F479A"/>
    <w:rsid w:val="007F4994"/>
    <w:rsid w:val="007F556F"/>
    <w:rsid w:val="007F5F48"/>
    <w:rsid w:val="00802201"/>
    <w:rsid w:val="00804D07"/>
    <w:rsid w:val="008056EA"/>
    <w:rsid w:val="008060DA"/>
    <w:rsid w:val="00812118"/>
    <w:rsid w:val="00814CFF"/>
    <w:rsid w:val="00814F44"/>
    <w:rsid w:val="00815069"/>
    <w:rsid w:val="008153CA"/>
    <w:rsid w:val="00815BE1"/>
    <w:rsid w:val="00817BDA"/>
    <w:rsid w:val="00817C19"/>
    <w:rsid w:val="00821D28"/>
    <w:rsid w:val="00823EDF"/>
    <w:rsid w:val="00824AF5"/>
    <w:rsid w:val="0082567C"/>
    <w:rsid w:val="0082682C"/>
    <w:rsid w:val="00826B39"/>
    <w:rsid w:val="00827AD2"/>
    <w:rsid w:val="00831469"/>
    <w:rsid w:val="00831A91"/>
    <w:rsid w:val="00832BB6"/>
    <w:rsid w:val="00833FC1"/>
    <w:rsid w:val="00833FF6"/>
    <w:rsid w:val="008343CC"/>
    <w:rsid w:val="008348DD"/>
    <w:rsid w:val="00834965"/>
    <w:rsid w:val="00834AFD"/>
    <w:rsid w:val="00835332"/>
    <w:rsid w:val="00835DB5"/>
    <w:rsid w:val="00835EA2"/>
    <w:rsid w:val="0083723C"/>
    <w:rsid w:val="008376DC"/>
    <w:rsid w:val="00837D84"/>
    <w:rsid w:val="00843082"/>
    <w:rsid w:val="0084407F"/>
    <w:rsid w:val="0084498A"/>
    <w:rsid w:val="008471E4"/>
    <w:rsid w:val="00847A73"/>
    <w:rsid w:val="00847D13"/>
    <w:rsid w:val="0085067B"/>
    <w:rsid w:val="0085137A"/>
    <w:rsid w:val="0085282C"/>
    <w:rsid w:val="00852991"/>
    <w:rsid w:val="00852A57"/>
    <w:rsid w:val="00853040"/>
    <w:rsid w:val="00853E5F"/>
    <w:rsid w:val="008554DF"/>
    <w:rsid w:val="00855B3F"/>
    <w:rsid w:val="00855C7B"/>
    <w:rsid w:val="00856480"/>
    <w:rsid w:val="00857031"/>
    <w:rsid w:val="0085739F"/>
    <w:rsid w:val="0085741E"/>
    <w:rsid w:val="00857979"/>
    <w:rsid w:val="00860E0B"/>
    <w:rsid w:val="008616FC"/>
    <w:rsid w:val="008629B1"/>
    <w:rsid w:val="00863455"/>
    <w:rsid w:val="00865682"/>
    <w:rsid w:val="008658A1"/>
    <w:rsid w:val="00867639"/>
    <w:rsid w:val="0086766C"/>
    <w:rsid w:val="00870A25"/>
    <w:rsid w:val="008715E3"/>
    <w:rsid w:val="00871D6C"/>
    <w:rsid w:val="00872BAC"/>
    <w:rsid w:val="00872E17"/>
    <w:rsid w:val="00873A63"/>
    <w:rsid w:val="00874AA6"/>
    <w:rsid w:val="00874D0C"/>
    <w:rsid w:val="00875743"/>
    <w:rsid w:val="00875CC3"/>
    <w:rsid w:val="00876B1B"/>
    <w:rsid w:val="00877BCC"/>
    <w:rsid w:val="00881288"/>
    <w:rsid w:val="0088137C"/>
    <w:rsid w:val="008826E7"/>
    <w:rsid w:val="00884730"/>
    <w:rsid w:val="00884A39"/>
    <w:rsid w:val="00884CF5"/>
    <w:rsid w:val="00884E9B"/>
    <w:rsid w:val="0088680A"/>
    <w:rsid w:val="00886923"/>
    <w:rsid w:val="00886F59"/>
    <w:rsid w:val="00887F53"/>
    <w:rsid w:val="00891136"/>
    <w:rsid w:val="0089191A"/>
    <w:rsid w:val="00892247"/>
    <w:rsid w:val="00893076"/>
    <w:rsid w:val="008933D1"/>
    <w:rsid w:val="00894A2D"/>
    <w:rsid w:val="00895A60"/>
    <w:rsid w:val="00896BEF"/>
    <w:rsid w:val="00896D99"/>
    <w:rsid w:val="00897E31"/>
    <w:rsid w:val="008A05D4"/>
    <w:rsid w:val="008A0986"/>
    <w:rsid w:val="008A1279"/>
    <w:rsid w:val="008A16A5"/>
    <w:rsid w:val="008A17A8"/>
    <w:rsid w:val="008A1858"/>
    <w:rsid w:val="008A1DDE"/>
    <w:rsid w:val="008A215C"/>
    <w:rsid w:val="008A2933"/>
    <w:rsid w:val="008A3AC3"/>
    <w:rsid w:val="008A3B4F"/>
    <w:rsid w:val="008A5E95"/>
    <w:rsid w:val="008A6164"/>
    <w:rsid w:val="008A7808"/>
    <w:rsid w:val="008A78F1"/>
    <w:rsid w:val="008B05EF"/>
    <w:rsid w:val="008B0978"/>
    <w:rsid w:val="008B10F9"/>
    <w:rsid w:val="008B16D4"/>
    <w:rsid w:val="008B4293"/>
    <w:rsid w:val="008B4434"/>
    <w:rsid w:val="008B4627"/>
    <w:rsid w:val="008B4B68"/>
    <w:rsid w:val="008B4C3D"/>
    <w:rsid w:val="008B51C9"/>
    <w:rsid w:val="008B56B5"/>
    <w:rsid w:val="008B65AD"/>
    <w:rsid w:val="008C4853"/>
    <w:rsid w:val="008C52D8"/>
    <w:rsid w:val="008C70D9"/>
    <w:rsid w:val="008D02F8"/>
    <w:rsid w:val="008D10CE"/>
    <w:rsid w:val="008D238A"/>
    <w:rsid w:val="008D2DC1"/>
    <w:rsid w:val="008D33AA"/>
    <w:rsid w:val="008D3BB9"/>
    <w:rsid w:val="008D3FD1"/>
    <w:rsid w:val="008D5AF6"/>
    <w:rsid w:val="008D625C"/>
    <w:rsid w:val="008D7847"/>
    <w:rsid w:val="008D78CC"/>
    <w:rsid w:val="008E1C52"/>
    <w:rsid w:val="008E26E5"/>
    <w:rsid w:val="008E3673"/>
    <w:rsid w:val="008E4783"/>
    <w:rsid w:val="008E4D7B"/>
    <w:rsid w:val="008E4EF1"/>
    <w:rsid w:val="008E6A06"/>
    <w:rsid w:val="008E70EC"/>
    <w:rsid w:val="008E7A76"/>
    <w:rsid w:val="008F0392"/>
    <w:rsid w:val="008F0AF5"/>
    <w:rsid w:val="008F1B30"/>
    <w:rsid w:val="008F3693"/>
    <w:rsid w:val="008F48AC"/>
    <w:rsid w:val="008F548B"/>
    <w:rsid w:val="008F5732"/>
    <w:rsid w:val="008F591C"/>
    <w:rsid w:val="008F5E51"/>
    <w:rsid w:val="008F664B"/>
    <w:rsid w:val="008F6E32"/>
    <w:rsid w:val="008F7BCE"/>
    <w:rsid w:val="00900407"/>
    <w:rsid w:val="009013EC"/>
    <w:rsid w:val="009017D0"/>
    <w:rsid w:val="009020C0"/>
    <w:rsid w:val="00902525"/>
    <w:rsid w:val="009030F9"/>
    <w:rsid w:val="00904091"/>
    <w:rsid w:val="00905F47"/>
    <w:rsid w:val="0090775D"/>
    <w:rsid w:val="009101E3"/>
    <w:rsid w:val="009102AB"/>
    <w:rsid w:val="00911CC5"/>
    <w:rsid w:val="0091220E"/>
    <w:rsid w:val="009124BA"/>
    <w:rsid w:val="0091279A"/>
    <w:rsid w:val="00912801"/>
    <w:rsid w:val="00915333"/>
    <w:rsid w:val="009154CD"/>
    <w:rsid w:val="00915C8E"/>
    <w:rsid w:val="00916169"/>
    <w:rsid w:val="00920E6A"/>
    <w:rsid w:val="00921BDE"/>
    <w:rsid w:val="00922030"/>
    <w:rsid w:val="009240E7"/>
    <w:rsid w:val="00924C3D"/>
    <w:rsid w:val="009251CB"/>
    <w:rsid w:val="00925D82"/>
    <w:rsid w:val="00925D99"/>
    <w:rsid w:val="009260E4"/>
    <w:rsid w:val="00926178"/>
    <w:rsid w:val="009261B1"/>
    <w:rsid w:val="0093013F"/>
    <w:rsid w:val="009303B6"/>
    <w:rsid w:val="00930745"/>
    <w:rsid w:val="0093108C"/>
    <w:rsid w:val="0093130C"/>
    <w:rsid w:val="0093208D"/>
    <w:rsid w:val="00932441"/>
    <w:rsid w:val="00932795"/>
    <w:rsid w:val="00932970"/>
    <w:rsid w:val="00933428"/>
    <w:rsid w:val="00935153"/>
    <w:rsid w:val="009367EB"/>
    <w:rsid w:val="0093729B"/>
    <w:rsid w:val="00940244"/>
    <w:rsid w:val="00941F77"/>
    <w:rsid w:val="0094297A"/>
    <w:rsid w:val="00942F82"/>
    <w:rsid w:val="00943F3F"/>
    <w:rsid w:val="00944FF2"/>
    <w:rsid w:val="00946028"/>
    <w:rsid w:val="009460D7"/>
    <w:rsid w:val="00946CBC"/>
    <w:rsid w:val="009470B6"/>
    <w:rsid w:val="00947359"/>
    <w:rsid w:val="009474A6"/>
    <w:rsid w:val="0094791F"/>
    <w:rsid w:val="00952170"/>
    <w:rsid w:val="00952596"/>
    <w:rsid w:val="00952997"/>
    <w:rsid w:val="009545DB"/>
    <w:rsid w:val="009554D1"/>
    <w:rsid w:val="00955A3D"/>
    <w:rsid w:val="00955E93"/>
    <w:rsid w:val="00956AF1"/>
    <w:rsid w:val="00956F45"/>
    <w:rsid w:val="0095728C"/>
    <w:rsid w:val="0095787B"/>
    <w:rsid w:val="00960187"/>
    <w:rsid w:val="0096104D"/>
    <w:rsid w:val="00961787"/>
    <w:rsid w:val="00961B3A"/>
    <w:rsid w:val="0096288F"/>
    <w:rsid w:val="0096290A"/>
    <w:rsid w:val="00965121"/>
    <w:rsid w:val="00965712"/>
    <w:rsid w:val="00966D19"/>
    <w:rsid w:val="0096704A"/>
    <w:rsid w:val="00967DBC"/>
    <w:rsid w:val="009703C9"/>
    <w:rsid w:val="00970E93"/>
    <w:rsid w:val="00971A0B"/>
    <w:rsid w:val="009728F0"/>
    <w:rsid w:val="00973743"/>
    <w:rsid w:val="00976A82"/>
    <w:rsid w:val="00976DE2"/>
    <w:rsid w:val="009825A2"/>
    <w:rsid w:val="00982FB4"/>
    <w:rsid w:val="00983B9F"/>
    <w:rsid w:val="009868B1"/>
    <w:rsid w:val="0098745B"/>
    <w:rsid w:val="00987813"/>
    <w:rsid w:val="0099760A"/>
    <w:rsid w:val="009979BB"/>
    <w:rsid w:val="009A05F9"/>
    <w:rsid w:val="009A1D9F"/>
    <w:rsid w:val="009A2255"/>
    <w:rsid w:val="009A24A3"/>
    <w:rsid w:val="009A2EDE"/>
    <w:rsid w:val="009A383A"/>
    <w:rsid w:val="009A4C27"/>
    <w:rsid w:val="009A4F8E"/>
    <w:rsid w:val="009A5008"/>
    <w:rsid w:val="009A5840"/>
    <w:rsid w:val="009A7AD7"/>
    <w:rsid w:val="009B338C"/>
    <w:rsid w:val="009B3484"/>
    <w:rsid w:val="009B3619"/>
    <w:rsid w:val="009B3BBE"/>
    <w:rsid w:val="009B4017"/>
    <w:rsid w:val="009B5663"/>
    <w:rsid w:val="009B6B48"/>
    <w:rsid w:val="009B753B"/>
    <w:rsid w:val="009B767D"/>
    <w:rsid w:val="009B7A18"/>
    <w:rsid w:val="009B7E98"/>
    <w:rsid w:val="009C06C3"/>
    <w:rsid w:val="009C0B09"/>
    <w:rsid w:val="009C1652"/>
    <w:rsid w:val="009C3861"/>
    <w:rsid w:val="009C3B27"/>
    <w:rsid w:val="009C4686"/>
    <w:rsid w:val="009C46E4"/>
    <w:rsid w:val="009C59F3"/>
    <w:rsid w:val="009C5A0E"/>
    <w:rsid w:val="009C6B18"/>
    <w:rsid w:val="009D18BA"/>
    <w:rsid w:val="009D2F90"/>
    <w:rsid w:val="009D4E25"/>
    <w:rsid w:val="009D5E87"/>
    <w:rsid w:val="009D5F60"/>
    <w:rsid w:val="009D6F24"/>
    <w:rsid w:val="009D717F"/>
    <w:rsid w:val="009D724F"/>
    <w:rsid w:val="009D78BF"/>
    <w:rsid w:val="009E1FFB"/>
    <w:rsid w:val="009E289B"/>
    <w:rsid w:val="009E2EF1"/>
    <w:rsid w:val="009E3736"/>
    <w:rsid w:val="009E6396"/>
    <w:rsid w:val="009E73D1"/>
    <w:rsid w:val="009E7402"/>
    <w:rsid w:val="009F01DB"/>
    <w:rsid w:val="009F04FC"/>
    <w:rsid w:val="009F1B86"/>
    <w:rsid w:val="009F3588"/>
    <w:rsid w:val="009F4B7B"/>
    <w:rsid w:val="009F4F56"/>
    <w:rsid w:val="009F5152"/>
    <w:rsid w:val="009F611F"/>
    <w:rsid w:val="009F753E"/>
    <w:rsid w:val="00A001D8"/>
    <w:rsid w:val="00A00708"/>
    <w:rsid w:val="00A00D69"/>
    <w:rsid w:val="00A018B2"/>
    <w:rsid w:val="00A01AE7"/>
    <w:rsid w:val="00A021F6"/>
    <w:rsid w:val="00A02368"/>
    <w:rsid w:val="00A0250E"/>
    <w:rsid w:val="00A0302D"/>
    <w:rsid w:val="00A03DC6"/>
    <w:rsid w:val="00A04061"/>
    <w:rsid w:val="00A04808"/>
    <w:rsid w:val="00A0490A"/>
    <w:rsid w:val="00A04C90"/>
    <w:rsid w:val="00A04F55"/>
    <w:rsid w:val="00A052E6"/>
    <w:rsid w:val="00A053B8"/>
    <w:rsid w:val="00A05F4B"/>
    <w:rsid w:val="00A05FF7"/>
    <w:rsid w:val="00A06128"/>
    <w:rsid w:val="00A06997"/>
    <w:rsid w:val="00A06D6F"/>
    <w:rsid w:val="00A0709B"/>
    <w:rsid w:val="00A1093C"/>
    <w:rsid w:val="00A114FC"/>
    <w:rsid w:val="00A142E3"/>
    <w:rsid w:val="00A164A2"/>
    <w:rsid w:val="00A1666D"/>
    <w:rsid w:val="00A17DAE"/>
    <w:rsid w:val="00A2143D"/>
    <w:rsid w:val="00A21600"/>
    <w:rsid w:val="00A220EB"/>
    <w:rsid w:val="00A22364"/>
    <w:rsid w:val="00A22911"/>
    <w:rsid w:val="00A2392B"/>
    <w:rsid w:val="00A2538A"/>
    <w:rsid w:val="00A25AEA"/>
    <w:rsid w:val="00A2704C"/>
    <w:rsid w:val="00A30D36"/>
    <w:rsid w:val="00A3152A"/>
    <w:rsid w:val="00A32AA1"/>
    <w:rsid w:val="00A330C6"/>
    <w:rsid w:val="00A34C90"/>
    <w:rsid w:val="00A351A5"/>
    <w:rsid w:val="00A35C47"/>
    <w:rsid w:val="00A36590"/>
    <w:rsid w:val="00A37A56"/>
    <w:rsid w:val="00A4116A"/>
    <w:rsid w:val="00A41B62"/>
    <w:rsid w:val="00A4325C"/>
    <w:rsid w:val="00A43405"/>
    <w:rsid w:val="00A44119"/>
    <w:rsid w:val="00A4578E"/>
    <w:rsid w:val="00A4584E"/>
    <w:rsid w:val="00A45B41"/>
    <w:rsid w:val="00A45C31"/>
    <w:rsid w:val="00A45CD1"/>
    <w:rsid w:val="00A46588"/>
    <w:rsid w:val="00A471D1"/>
    <w:rsid w:val="00A512D7"/>
    <w:rsid w:val="00A52034"/>
    <w:rsid w:val="00A52F33"/>
    <w:rsid w:val="00A546DA"/>
    <w:rsid w:val="00A5548C"/>
    <w:rsid w:val="00A555C1"/>
    <w:rsid w:val="00A562D5"/>
    <w:rsid w:val="00A608F5"/>
    <w:rsid w:val="00A60A99"/>
    <w:rsid w:val="00A60E41"/>
    <w:rsid w:val="00A61E14"/>
    <w:rsid w:val="00A61F70"/>
    <w:rsid w:val="00A62751"/>
    <w:rsid w:val="00A62EBA"/>
    <w:rsid w:val="00A63C8C"/>
    <w:rsid w:val="00A6426B"/>
    <w:rsid w:val="00A65FBA"/>
    <w:rsid w:val="00A67A98"/>
    <w:rsid w:val="00A67B92"/>
    <w:rsid w:val="00A72056"/>
    <w:rsid w:val="00A736B8"/>
    <w:rsid w:val="00A738DD"/>
    <w:rsid w:val="00A740E6"/>
    <w:rsid w:val="00A779D8"/>
    <w:rsid w:val="00A8158F"/>
    <w:rsid w:val="00A819CA"/>
    <w:rsid w:val="00A81C0A"/>
    <w:rsid w:val="00A81DEC"/>
    <w:rsid w:val="00A81F87"/>
    <w:rsid w:val="00A83313"/>
    <w:rsid w:val="00A83C9F"/>
    <w:rsid w:val="00A83FC1"/>
    <w:rsid w:val="00A84552"/>
    <w:rsid w:val="00A85E24"/>
    <w:rsid w:val="00A861EA"/>
    <w:rsid w:val="00A877B4"/>
    <w:rsid w:val="00A906A4"/>
    <w:rsid w:val="00A90ECE"/>
    <w:rsid w:val="00A911F0"/>
    <w:rsid w:val="00A92BB2"/>
    <w:rsid w:val="00A93254"/>
    <w:rsid w:val="00A93269"/>
    <w:rsid w:val="00A93308"/>
    <w:rsid w:val="00A94C70"/>
    <w:rsid w:val="00A94E27"/>
    <w:rsid w:val="00AA0A64"/>
    <w:rsid w:val="00AA13F2"/>
    <w:rsid w:val="00AA1693"/>
    <w:rsid w:val="00AA2926"/>
    <w:rsid w:val="00AA3C4E"/>
    <w:rsid w:val="00AA3DA9"/>
    <w:rsid w:val="00AA415A"/>
    <w:rsid w:val="00AA4E9C"/>
    <w:rsid w:val="00AA6441"/>
    <w:rsid w:val="00AA651B"/>
    <w:rsid w:val="00AA708B"/>
    <w:rsid w:val="00AA731E"/>
    <w:rsid w:val="00AB0C23"/>
    <w:rsid w:val="00AB1875"/>
    <w:rsid w:val="00AB1975"/>
    <w:rsid w:val="00AB1A1A"/>
    <w:rsid w:val="00AB1CBD"/>
    <w:rsid w:val="00AB2E7B"/>
    <w:rsid w:val="00AB34DF"/>
    <w:rsid w:val="00AB58EF"/>
    <w:rsid w:val="00AB6A95"/>
    <w:rsid w:val="00AB7A7A"/>
    <w:rsid w:val="00AB7BD3"/>
    <w:rsid w:val="00AB7E67"/>
    <w:rsid w:val="00AC15F6"/>
    <w:rsid w:val="00AC2E4C"/>
    <w:rsid w:val="00AC431E"/>
    <w:rsid w:val="00AC4C35"/>
    <w:rsid w:val="00AC4DC3"/>
    <w:rsid w:val="00AC5230"/>
    <w:rsid w:val="00AC55D5"/>
    <w:rsid w:val="00AC6279"/>
    <w:rsid w:val="00AC63EF"/>
    <w:rsid w:val="00AC791C"/>
    <w:rsid w:val="00AC79A8"/>
    <w:rsid w:val="00AC7D0A"/>
    <w:rsid w:val="00AD00A1"/>
    <w:rsid w:val="00AD0AF2"/>
    <w:rsid w:val="00AD0CA3"/>
    <w:rsid w:val="00AD0D0B"/>
    <w:rsid w:val="00AD1565"/>
    <w:rsid w:val="00AD1F9F"/>
    <w:rsid w:val="00AD25A9"/>
    <w:rsid w:val="00AD3E2D"/>
    <w:rsid w:val="00AD4059"/>
    <w:rsid w:val="00AD420A"/>
    <w:rsid w:val="00AD4DF9"/>
    <w:rsid w:val="00AE0997"/>
    <w:rsid w:val="00AE0A96"/>
    <w:rsid w:val="00AE0CB4"/>
    <w:rsid w:val="00AE1EFA"/>
    <w:rsid w:val="00AE3A07"/>
    <w:rsid w:val="00AE4224"/>
    <w:rsid w:val="00AE52EE"/>
    <w:rsid w:val="00AE5DDC"/>
    <w:rsid w:val="00AE63BE"/>
    <w:rsid w:val="00AE66D1"/>
    <w:rsid w:val="00AE711F"/>
    <w:rsid w:val="00AE761E"/>
    <w:rsid w:val="00AF0501"/>
    <w:rsid w:val="00AF1145"/>
    <w:rsid w:val="00AF1594"/>
    <w:rsid w:val="00AF1E23"/>
    <w:rsid w:val="00AF3488"/>
    <w:rsid w:val="00AF3DB3"/>
    <w:rsid w:val="00AF3F9E"/>
    <w:rsid w:val="00AF4946"/>
    <w:rsid w:val="00AF52D4"/>
    <w:rsid w:val="00AF586C"/>
    <w:rsid w:val="00AF58EC"/>
    <w:rsid w:val="00AF613E"/>
    <w:rsid w:val="00AF77B0"/>
    <w:rsid w:val="00B00130"/>
    <w:rsid w:val="00B001E9"/>
    <w:rsid w:val="00B009C1"/>
    <w:rsid w:val="00B00D82"/>
    <w:rsid w:val="00B0133A"/>
    <w:rsid w:val="00B01FA6"/>
    <w:rsid w:val="00B037FD"/>
    <w:rsid w:val="00B038BF"/>
    <w:rsid w:val="00B03923"/>
    <w:rsid w:val="00B0420A"/>
    <w:rsid w:val="00B10995"/>
    <w:rsid w:val="00B12239"/>
    <w:rsid w:val="00B16010"/>
    <w:rsid w:val="00B16427"/>
    <w:rsid w:val="00B17D16"/>
    <w:rsid w:val="00B20758"/>
    <w:rsid w:val="00B20C20"/>
    <w:rsid w:val="00B2290D"/>
    <w:rsid w:val="00B23D1C"/>
    <w:rsid w:val="00B244D8"/>
    <w:rsid w:val="00B247C6"/>
    <w:rsid w:val="00B26E84"/>
    <w:rsid w:val="00B27A81"/>
    <w:rsid w:val="00B27D4F"/>
    <w:rsid w:val="00B3124E"/>
    <w:rsid w:val="00B31A74"/>
    <w:rsid w:val="00B31C26"/>
    <w:rsid w:val="00B31EC5"/>
    <w:rsid w:val="00B341D7"/>
    <w:rsid w:val="00B368BD"/>
    <w:rsid w:val="00B37644"/>
    <w:rsid w:val="00B37ABF"/>
    <w:rsid w:val="00B37C7E"/>
    <w:rsid w:val="00B407F6"/>
    <w:rsid w:val="00B45322"/>
    <w:rsid w:val="00B4594D"/>
    <w:rsid w:val="00B45BE3"/>
    <w:rsid w:val="00B45D5C"/>
    <w:rsid w:val="00B464D1"/>
    <w:rsid w:val="00B46C64"/>
    <w:rsid w:val="00B50175"/>
    <w:rsid w:val="00B5051F"/>
    <w:rsid w:val="00B514C6"/>
    <w:rsid w:val="00B518BC"/>
    <w:rsid w:val="00B51D10"/>
    <w:rsid w:val="00B52152"/>
    <w:rsid w:val="00B528D4"/>
    <w:rsid w:val="00B5465B"/>
    <w:rsid w:val="00B5494E"/>
    <w:rsid w:val="00B55302"/>
    <w:rsid w:val="00B55FCE"/>
    <w:rsid w:val="00B564D7"/>
    <w:rsid w:val="00B570A5"/>
    <w:rsid w:val="00B576E5"/>
    <w:rsid w:val="00B57C77"/>
    <w:rsid w:val="00B6065E"/>
    <w:rsid w:val="00B61C84"/>
    <w:rsid w:val="00B62015"/>
    <w:rsid w:val="00B6248E"/>
    <w:rsid w:val="00B64B6B"/>
    <w:rsid w:val="00B65293"/>
    <w:rsid w:val="00B70887"/>
    <w:rsid w:val="00B71627"/>
    <w:rsid w:val="00B71D32"/>
    <w:rsid w:val="00B71E6D"/>
    <w:rsid w:val="00B723CE"/>
    <w:rsid w:val="00B748E1"/>
    <w:rsid w:val="00B74912"/>
    <w:rsid w:val="00B751B8"/>
    <w:rsid w:val="00B75FE2"/>
    <w:rsid w:val="00B776C5"/>
    <w:rsid w:val="00B81CD9"/>
    <w:rsid w:val="00B8204F"/>
    <w:rsid w:val="00B82900"/>
    <w:rsid w:val="00B82B24"/>
    <w:rsid w:val="00B82F7E"/>
    <w:rsid w:val="00B83DCF"/>
    <w:rsid w:val="00B84ADB"/>
    <w:rsid w:val="00B86621"/>
    <w:rsid w:val="00B86796"/>
    <w:rsid w:val="00B91FDA"/>
    <w:rsid w:val="00B91FF7"/>
    <w:rsid w:val="00B92056"/>
    <w:rsid w:val="00B927AD"/>
    <w:rsid w:val="00B9391C"/>
    <w:rsid w:val="00B93A3C"/>
    <w:rsid w:val="00B94438"/>
    <w:rsid w:val="00B956A0"/>
    <w:rsid w:val="00B95DBE"/>
    <w:rsid w:val="00B96961"/>
    <w:rsid w:val="00B976B8"/>
    <w:rsid w:val="00B97E53"/>
    <w:rsid w:val="00BA0F59"/>
    <w:rsid w:val="00BA1C15"/>
    <w:rsid w:val="00BA2BF3"/>
    <w:rsid w:val="00BA2E73"/>
    <w:rsid w:val="00BA4F50"/>
    <w:rsid w:val="00BA5E3F"/>
    <w:rsid w:val="00BA64A0"/>
    <w:rsid w:val="00BA76B8"/>
    <w:rsid w:val="00BA7A78"/>
    <w:rsid w:val="00BB3C6E"/>
    <w:rsid w:val="00BB641E"/>
    <w:rsid w:val="00BC0C88"/>
    <w:rsid w:val="00BC2DD1"/>
    <w:rsid w:val="00BC3787"/>
    <w:rsid w:val="00BC38B5"/>
    <w:rsid w:val="00BC3A32"/>
    <w:rsid w:val="00BC43B8"/>
    <w:rsid w:val="00BC669F"/>
    <w:rsid w:val="00BC6735"/>
    <w:rsid w:val="00BC769C"/>
    <w:rsid w:val="00BD0E39"/>
    <w:rsid w:val="00BD270A"/>
    <w:rsid w:val="00BD45AB"/>
    <w:rsid w:val="00BD462F"/>
    <w:rsid w:val="00BD5190"/>
    <w:rsid w:val="00BD5457"/>
    <w:rsid w:val="00BE0EA2"/>
    <w:rsid w:val="00BE1F64"/>
    <w:rsid w:val="00BE2288"/>
    <w:rsid w:val="00BE2928"/>
    <w:rsid w:val="00BE3188"/>
    <w:rsid w:val="00BE3304"/>
    <w:rsid w:val="00BE3F2B"/>
    <w:rsid w:val="00BE73DC"/>
    <w:rsid w:val="00BE75FC"/>
    <w:rsid w:val="00BE7D38"/>
    <w:rsid w:val="00BF15F1"/>
    <w:rsid w:val="00BF34FA"/>
    <w:rsid w:val="00BF40CA"/>
    <w:rsid w:val="00BF48B5"/>
    <w:rsid w:val="00BF4DF0"/>
    <w:rsid w:val="00BF5697"/>
    <w:rsid w:val="00BF5C43"/>
    <w:rsid w:val="00BF641F"/>
    <w:rsid w:val="00BF6DE7"/>
    <w:rsid w:val="00C00754"/>
    <w:rsid w:val="00C0077C"/>
    <w:rsid w:val="00C00AC9"/>
    <w:rsid w:val="00C015E2"/>
    <w:rsid w:val="00C02B24"/>
    <w:rsid w:val="00C04305"/>
    <w:rsid w:val="00C04B03"/>
    <w:rsid w:val="00C05562"/>
    <w:rsid w:val="00C05AE4"/>
    <w:rsid w:val="00C10733"/>
    <w:rsid w:val="00C107FB"/>
    <w:rsid w:val="00C10BC1"/>
    <w:rsid w:val="00C10EF0"/>
    <w:rsid w:val="00C13DF1"/>
    <w:rsid w:val="00C15D7C"/>
    <w:rsid w:val="00C2065B"/>
    <w:rsid w:val="00C21957"/>
    <w:rsid w:val="00C2226C"/>
    <w:rsid w:val="00C22A96"/>
    <w:rsid w:val="00C2403B"/>
    <w:rsid w:val="00C273DA"/>
    <w:rsid w:val="00C30240"/>
    <w:rsid w:val="00C308C0"/>
    <w:rsid w:val="00C31193"/>
    <w:rsid w:val="00C31C71"/>
    <w:rsid w:val="00C3283E"/>
    <w:rsid w:val="00C32E76"/>
    <w:rsid w:val="00C34155"/>
    <w:rsid w:val="00C34225"/>
    <w:rsid w:val="00C344FF"/>
    <w:rsid w:val="00C3514C"/>
    <w:rsid w:val="00C35BAD"/>
    <w:rsid w:val="00C37348"/>
    <w:rsid w:val="00C40137"/>
    <w:rsid w:val="00C41799"/>
    <w:rsid w:val="00C421BC"/>
    <w:rsid w:val="00C427D7"/>
    <w:rsid w:val="00C44733"/>
    <w:rsid w:val="00C4549C"/>
    <w:rsid w:val="00C458CE"/>
    <w:rsid w:val="00C45C6E"/>
    <w:rsid w:val="00C4621A"/>
    <w:rsid w:val="00C4630F"/>
    <w:rsid w:val="00C4676C"/>
    <w:rsid w:val="00C46969"/>
    <w:rsid w:val="00C46D7B"/>
    <w:rsid w:val="00C46DE8"/>
    <w:rsid w:val="00C50497"/>
    <w:rsid w:val="00C52426"/>
    <w:rsid w:val="00C52571"/>
    <w:rsid w:val="00C53B24"/>
    <w:rsid w:val="00C564C2"/>
    <w:rsid w:val="00C56806"/>
    <w:rsid w:val="00C56884"/>
    <w:rsid w:val="00C56BB6"/>
    <w:rsid w:val="00C57B97"/>
    <w:rsid w:val="00C57C57"/>
    <w:rsid w:val="00C57CB3"/>
    <w:rsid w:val="00C60619"/>
    <w:rsid w:val="00C609C5"/>
    <w:rsid w:val="00C60D71"/>
    <w:rsid w:val="00C610C0"/>
    <w:rsid w:val="00C61590"/>
    <w:rsid w:val="00C61B7D"/>
    <w:rsid w:val="00C636E4"/>
    <w:rsid w:val="00C6387A"/>
    <w:rsid w:val="00C63907"/>
    <w:rsid w:val="00C640C1"/>
    <w:rsid w:val="00C64513"/>
    <w:rsid w:val="00C66C27"/>
    <w:rsid w:val="00C67990"/>
    <w:rsid w:val="00C70663"/>
    <w:rsid w:val="00C71093"/>
    <w:rsid w:val="00C715B5"/>
    <w:rsid w:val="00C71C9A"/>
    <w:rsid w:val="00C729B7"/>
    <w:rsid w:val="00C74324"/>
    <w:rsid w:val="00C74C4A"/>
    <w:rsid w:val="00C74E7A"/>
    <w:rsid w:val="00C76398"/>
    <w:rsid w:val="00C768BF"/>
    <w:rsid w:val="00C7733D"/>
    <w:rsid w:val="00C777FF"/>
    <w:rsid w:val="00C77F35"/>
    <w:rsid w:val="00C80293"/>
    <w:rsid w:val="00C803DE"/>
    <w:rsid w:val="00C80F63"/>
    <w:rsid w:val="00C81564"/>
    <w:rsid w:val="00C81606"/>
    <w:rsid w:val="00C82063"/>
    <w:rsid w:val="00C83510"/>
    <w:rsid w:val="00C83F67"/>
    <w:rsid w:val="00C85765"/>
    <w:rsid w:val="00C8652B"/>
    <w:rsid w:val="00C86FCD"/>
    <w:rsid w:val="00C903FF"/>
    <w:rsid w:val="00C9059F"/>
    <w:rsid w:val="00C907F5"/>
    <w:rsid w:val="00C9087A"/>
    <w:rsid w:val="00C90926"/>
    <w:rsid w:val="00C90F13"/>
    <w:rsid w:val="00C91500"/>
    <w:rsid w:val="00C927C7"/>
    <w:rsid w:val="00C928A4"/>
    <w:rsid w:val="00C92F24"/>
    <w:rsid w:val="00C92F40"/>
    <w:rsid w:val="00C93979"/>
    <w:rsid w:val="00C94985"/>
    <w:rsid w:val="00C959AB"/>
    <w:rsid w:val="00C975BC"/>
    <w:rsid w:val="00CA0161"/>
    <w:rsid w:val="00CA0899"/>
    <w:rsid w:val="00CA0BB5"/>
    <w:rsid w:val="00CA0C77"/>
    <w:rsid w:val="00CA1401"/>
    <w:rsid w:val="00CA194D"/>
    <w:rsid w:val="00CA1EBC"/>
    <w:rsid w:val="00CA3C21"/>
    <w:rsid w:val="00CA4802"/>
    <w:rsid w:val="00CA52CC"/>
    <w:rsid w:val="00CA632E"/>
    <w:rsid w:val="00CA6FB6"/>
    <w:rsid w:val="00CA74DD"/>
    <w:rsid w:val="00CA7779"/>
    <w:rsid w:val="00CB106D"/>
    <w:rsid w:val="00CB13E1"/>
    <w:rsid w:val="00CB1783"/>
    <w:rsid w:val="00CB35C8"/>
    <w:rsid w:val="00CB4147"/>
    <w:rsid w:val="00CB4EBA"/>
    <w:rsid w:val="00CB5229"/>
    <w:rsid w:val="00CB54F3"/>
    <w:rsid w:val="00CB6C07"/>
    <w:rsid w:val="00CB75ED"/>
    <w:rsid w:val="00CC110C"/>
    <w:rsid w:val="00CC1C66"/>
    <w:rsid w:val="00CC1C6A"/>
    <w:rsid w:val="00CC4F01"/>
    <w:rsid w:val="00CC60E4"/>
    <w:rsid w:val="00CC68E9"/>
    <w:rsid w:val="00CC7B3D"/>
    <w:rsid w:val="00CD07E6"/>
    <w:rsid w:val="00CD1383"/>
    <w:rsid w:val="00CD243E"/>
    <w:rsid w:val="00CD2561"/>
    <w:rsid w:val="00CD3E76"/>
    <w:rsid w:val="00CD4663"/>
    <w:rsid w:val="00CD6FF4"/>
    <w:rsid w:val="00CE0444"/>
    <w:rsid w:val="00CE10A8"/>
    <w:rsid w:val="00CE1335"/>
    <w:rsid w:val="00CE3510"/>
    <w:rsid w:val="00CE51A2"/>
    <w:rsid w:val="00CE5284"/>
    <w:rsid w:val="00CE6048"/>
    <w:rsid w:val="00CE679C"/>
    <w:rsid w:val="00CF06D6"/>
    <w:rsid w:val="00CF1333"/>
    <w:rsid w:val="00CF1BAD"/>
    <w:rsid w:val="00CF2362"/>
    <w:rsid w:val="00CF2AE9"/>
    <w:rsid w:val="00CF6B69"/>
    <w:rsid w:val="00CF7011"/>
    <w:rsid w:val="00D0220E"/>
    <w:rsid w:val="00D0516F"/>
    <w:rsid w:val="00D0684A"/>
    <w:rsid w:val="00D07204"/>
    <w:rsid w:val="00D07B3B"/>
    <w:rsid w:val="00D07CF5"/>
    <w:rsid w:val="00D109AA"/>
    <w:rsid w:val="00D10E64"/>
    <w:rsid w:val="00D12108"/>
    <w:rsid w:val="00D13857"/>
    <w:rsid w:val="00D1490C"/>
    <w:rsid w:val="00D1529A"/>
    <w:rsid w:val="00D1670A"/>
    <w:rsid w:val="00D17174"/>
    <w:rsid w:val="00D17C29"/>
    <w:rsid w:val="00D206E8"/>
    <w:rsid w:val="00D22A85"/>
    <w:rsid w:val="00D22AED"/>
    <w:rsid w:val="00D22DFF"/>
    <w:rsid w:val="00D23D5E"/>
    <w:rsid w:val="00D23F64"/>
    <w:rsid w:val="00D242B1"/>
    <w:rsid w:val="00D24C3F"/>
    <w:rsid w:val="00D25746"/>
    <w:rsid w:val="00D25838"/>
    <w:rsid w:val="00D25A66"/>
    <w:rsid w:val="00D274D8"/>
    <w:rsid w:val="00D2763D"/>
    <w:rsid w:val="00D313C0"/>
    <w:rsid w:val="00D328AF"/>
    <w:rsid w:val="00D33431"/>
    <w:rsid w:val="00D3590F"/>
    <w:rsid w:val="00D35978"/>
    <w:rsid w:val="00D35D64"/>
    <w:rsid w:val="00D368BA"/>
    <w:rsid w:val="00D37EF4"/>
    <w:rsid w:val="00D41806"/>
    <w:rsid w:val="00D42111"/>
    <w:rsid w:val="00D42830"/>
    <w:rsid w:val="00D4347F"/>
    <w:rsid w:val="00D4485B"/>
    <w:rsid w:val="00D46528"/>
    <w:rsid w:val="00D47520"/>
    <w:rsid w:val="00D50246"/>
    <w:rsid w:val="00D50551"/>
    <w:rsid w:val="00D50E56"/>
    <w:rsid w:val="00D51070"/>
    <w:rsid w:val="00D51358"/>
    <w:rsid w:val="00D52950"/>
    <w:rsid w:val="00D52F51"/>
    <w:rsid w:val="00D53764"/>
    <w:rsid w:val="00D5379E"/>
    <w:rsid w:val="00D53AF3"/>
    <w:rsid w:val="00D54528"/>
    <w:rsid w:val="00D54EE5"/>
    <w:rsid w:val="00D5508C"/>
    <w:rsid w:val="00D559CD"/>
    <w:rsid w:val="00D55C4E"/>
    <w:rsid w:val="00D56105"/>
    <w:rsid w:val="00D56515"/>
    <w:rsid w:val="00D57143"/>
    <w:rsid w:val="00D5747E"/>
    <w:rsid w:val="00D60781"/>
    <w:rsid w:val="00D611A9"/>
    <w:rsid w:val="00D61DCE"/>
    <w:rsid w:val="00D61F44"/>
    <w:rsid w:val="00D63076"/>
    <w:rsid w:val="00D63562"/>
    <w:rsid w:val="00D63896"/>
    <w:rsid w:val="00D64CEC"/>
    <w:rsid w:val="00D67173"/>
    <w:rsid w:val="00D6763C"/>
    <w:rsid w:val="00D679E8"/>
    <w:rsid w:val="00D701C5"/>
    <w:rsid w:val="00D705C9"/>
    <w:rsid w:val="00D70944"/>
    <w:rsid w:val="00D70B6D"/>
    <w:rsid w:val="00D73B24"/>
    <w:rsid w:val="00D7439B"/>
    <w:rsid w:val="00D74806"/>
    <w:rsid w:val="00D7560F"/>
    <w:rsid w:val="00D75667"/>
    <w:rsid w:val="00D767F1"/>
    <w:rsid w:val="00D80497"/>
    <w:rsid w:val="00D81D3D"/>
    <w:rsid w:val="00D82669"/>
    <w:rsid w:val="00D8344F"/>
    <w:rsid w:val="00D8527C"/>
    <w:rsid w:val="00D85C5E"/>
    <w:rsid w:val="00D9010D"/>
    <w:rsid w:val="00D90165"/>
    <w:rsid w:val="00D91794"/>
    <w:rsid w:val="00D91947"/>
    <w:rsid w:val="00D93B49"/>
    <w:rsid w:val="00D957C0"/>
    <w:rsid w:val="00D9618C"/>
    <w:rsid w:val="00D9780B"/>
    <w:rsid w:val="00DA0E57"/>
    <w:rsid w:val="00DA2851"/>
    <w:rsid w:val="00DA2F03"/>
    <w:rsid w:val="00DA2F90"/>
    <w:rsid w:val="00DA3F5D"/>
    <w:rsid w:val="00DA48E6"/>
    <w:rsid w:val="00DA5C29"/>
    <w:rsid w:val="00DB0B43"/>
    <w:rsid w:val="00DB3401"/>
    <w:rsid w:val="00DB471D"/>
    <w:rsid w:val="00DB4FE1"/>
    <w:rsid w:val="00DB5FC4"/>
    <w:rsid w:val="00DB63B9"/>
    <w:rsid w:val="00DB7769"/>
    <w:rsid w:val="00DB7E39"/>
    <w:rsid w:val="00DC1AEF"/>
    <w:rsid w:val="00DC1E6E"/>
    <w:rsid w:val="00DC2F2D"/>
    <w:rsid w:val="00DC3AAD"/>
    <w:rsid w:val="00DC482F"/>
    <w:rsid w:val="00DC5106"/>
    <w:rsid w:val="00DC5345"/>
    <w:rsid w:val="00DC6BF1"/>
    <w:rsid w:val="00DC799D"/>
    <w:rsid w:val="00DD04D7"/>
    <w:rsid w:val="00DD0564"/>
    <w:rsid w:val="00DD08BE"/>
    <w:rsid w:val="00DD210C"/>
    <w:rsid w:val="00DD4837"/>
    <w:rsid w:val="00DD4DB6"/>
    <w:rsid w:val="00DE0E3C"/>
    <w:rsid w:val="00DE23D1"/>
    <w:rsid w:val="00DE447A"/>
    <w:rsid w:val="00DE4736"/>
    <w:rsid w:val="00DE4886"/>
    <w:rsid w:val="00DE4D45"/>
    <w:rsid w:val="00DE70FC"/>
    <w:rsid w:val="00DF0224"/>
    <w:rsid w:val="00DF090B"/>
    <w:rsid w:val="00DF0DBB"/>
    <w:rsid w:val="00DF0E9F"/>
    <w:rsid w:val="00DF1406"/>
    <w:rsid w:val="00DF1F3A"/>
    <w:rsid w:val="00DF2180"/>
    <w:rsid w:val="00DF2661"/>
    <w:rsid w:val="00DF273B"/>
    <w:rsid w:val="00DF289E"/>
    <w:rsid w:val="00DF37FD"/>
    <w:rsid w:val="00DF4C98"/>
    <w:rsid w:val="00DF52F0"/>
    <w:rsid w:val="00DF605E"/>
    <w:rsid w:val="00DF626F"/>
    <w:rsid w:val="00DF66FF"/>
    <w:rsid w:val="00DF74B4"/>
    <w:rsid w:val="00E001E3"/>
    <w:rsid w:val="00E003FB"/>
    <w:rsid w:val="00E026CA"/>
    <w:rsid w:val="00E0369A"/>
    <w:rsid w:val="00E04662"/>
    <w:rsid w:val="00E0512F"/>
    <w:rsid w:val="00E07035"/>
    <w:rsid w:val="00E10842"/>
    <w:rsid w:val="00E119FC"/>
    <w:rsid w:val="00E11F11"/>
    <w:rsid w:val="00E135F9"/>
    <w:rsid w:val="00E13A69"/>
    <w:rsid w:val="00E1465C"/>
    <w:rsid w:val="00E1470E"/>
    <w:rsid w:val="00E153E0"/>
    <w:rsid w:val="00E1594B"/>
    <w:rsid w:val="00E1628A"/>
    <w:rsid w:val="00E20EF6"/>
    <w:rsid w:val="00E22EE8"/>
    <w:rsid w:val="00E23DD4"/>
    <w:rsid w:val="00E253F0"/>
    <w:rsid w:val="00E305CE"/>
    <w:rsid w:val="00E31B1E"/>
    <w:rsid w:val="00E343A4"/>
    <w:rsid w:val="00E3440A"/>
    <w:rsid w:val="00E3511B"/>
    <w:rsid w:val="00E368A9"/>
    <w:rsid w:val="00E37366"/>
    <w:rsid w:val="00E3737F"/>
    <w:rsid w:val="00E406F5"/>
    <w:rsid w:val="00E40FFE"/>
    <w:rsid w:val="00E426DF"/>
    <w:rsid w:val="00E428E3"/>
    <w:rsid w:val="00E42B5D"/>
    <w:rsid w:val="00E42EE8"/>
    <w:rsid w:val="00E44A93"/>
    <w:rsid w:val="00E44EA9"/>
    <w:rsid w:val="00E45835"/>
    <w:rsid w:val="00E45A3C"/>
    <w:rsid w:val="00E46739"/>
    <w:rsid w:val="00E471A3"/>
    <w:rsid w:val="00E47451"/>
    <w:rsid w:val="00E47D09"/>
    <w:rsid w:val="00E512FE"/>
    <w:rsid w:val="00E52D17"/>
    <w:rsid w:val="00E53640"/>
    <w:rsid w:val="00E54338"/>
    <w:rsid w:val="00E544F8"/>
    <w:rsid w:val="00E54E39"/>
    <w:rsid w:val="00E5594B"/>
    <w:rsid w:val="00E55C44"/>
    <w:rsid w:val="00E56BD6"/>
    <w:rsid w:val="00E57426"/>
    <w:rsid w:val="00E57C18"/>
    <w:rsid w:val="00E60482"/>
    <w:rsid w:val="00E60F06"/>
    <w:rsid w:val="00E658E8"/>
    <w:rsid w:val="00E65F32"/>
    <w:rsid w:val="00E65F59"/>
    <w:rsid w:val="00E66874"/>
    <w:rsid w:val="00E7029E"/>
    <w:rsid w:val="00E704A9"/>
    <w:rsid w:val="00E72428"/>
    <w:rsid w:val="00E73BF2"/>
    <w:rsid w:val="00E743A1"/>
    <w:rsid w:val="00E749E7"/>
    <w:rsid w:val="00E7644B"/>
    <w:rsid w:val="00E80DA0"/>
    <w:rsid w:val="00E8182A"/>
    <w:rsid w:val="00E82058"/>
    <w:rsid w:val="00E82282"/>
    <w:rsid w:val="00E82563"/>
    <w:rsid w:val="00E8318F"/>
    <w:rsid w:val="00E83D7F"/>
    <w:rsid w:val="00E84177"/>
    <w:rsid w:val="00E84526"/>
    <w:rsid w:val="00E84ACB"/>
    <w:rsid w:val="00E84BAF"/>
    <w:rsid w:val="00E84CFE"/>
    <w:rsid w:val="00E85BB9"/>
    <w:rsid w:val="00E85DEE"/>
    <w:rsid w:val="00E862E4"/>
    <w:rsid w:val="00E87712"/>
    <w:rsid w:val="00E87F61"/>
    <w:rsid w:val="00E904F9"/>
    <w:rsid w:val="00E908E9"/>
    <w:rsid w:val="00E90FA8"/>
    <w:rsid w:val="00E9261F"/>
    <w:rsid w:val="00E92E75"/>
    <w:rsid w:val="00E9316D"/>
    <w:rsid w:val="00E933B7"/>
    <w:rsid w:val="00E95803"/>
    <w:rsid w:val="00E95DF2"/>
    <w:rsid w:val="00E96A90"/>
    <w:rsid w:val="00E971CF"/>
    <w:rsid w:val="00E97ADE"/>
    <w:rsid w:val="00E97E86"/>
    <w:rsid w:val="00EA1896"/>
    <w:rsid w:val="00EA3775"/>
    <w:rsid w:val="00EA5485"/>
    <w:rsid w:val="00EA75CC"/>
    <w:rsid w:val="00EA7792"/>
    <w:rsid w:val="00EB08C9"/>
    <w:rsid w:val="00EB1C93"/>
    <w:rsid w:val="00EB2132"/>
    <w:rsid w:val="00EB21F6"/>
    <w:rsid w:val="00EB2D18"/>
    <w:rsid w:val="00EB484D"/>
    <w:rsid w:val="00EB52A0"/>
    <w:rsid w:val="00EB53D7"/>
    <w:rsid w:val="00EB5A81"/>
    <w:rsid w:val="00EB65DA"/>
    <w:rsid w:val="00EC045E"/>
    <w:rsid w:val="00EC0C3E"/>
    <w:rsid w:val="00EC110A"/>
    <w:rsid w:val="00EC25C5"/>
    <w:rsid w:val="00EC2728"/>
    <w:rsid w:val="00EC3517"/>
    <w:rsid w:val="00EC3D18"/>
    <w:rsid w:val="00EC4DDA"/>
    <w:rsid w:val="00EC4F20"/>
    <w:rsid w:val="00EC619E"/>
    <w:rsid w:val="00EC6AC3"/>
    <w:rsid w:val="00EC6C38"/>
    <w:rsid w:val="00EC6D4D"/>
    <w:rsid w:val="00EC73BF"/>
    <w:rsid w:val="00EC7EFE"/>
    <w:rsid w:val="00EC7F8B"/>
    <w:rsid w:val="00ED2101"/>
    <w:rsid w:val="00ED23BD"/>
    <w:rsid w:val="00ED2DB2"/>
    <w:rsid w:val="00ED3887"/>
    <w:rsid w:val="00ED43CC"/>
    <w:rsid w:val="00ED465A"/>
    <w:rsid w:val="00ED4E5C"/>
    <w:rsid w:val="00ED502A"/>
    <w:rsid w:val="00ED5546"/>
    <w:rsid w:val="00EE096A"/>
    <w:rsid w:val="00EE229C"/>
    <w:rsid w:val="00EE31CD"/>
    <w:rsid w:val="00EE3771"/>
    <w:rsid w:val="00EE5654"/>
    <w:rsid w:val="00EE584B"/>
    <w:rsid w:val="00EE625F"/>
    <w:rsid w:val="00EE68E3"/>
    <w:rsid w:val="00EE7AE9"/>
    <w:rsid w:val="00EE7D84"/>
    <w:rsid w:val="00EE7F52"/>
    <w:rsid w:val="00EF097A"/>
    <w:rsid w:val="00EF12C0"/>
    <w:rsid w:val="00EF1E0A"/>
    <w:rsid w:val="00EF1E71"/>
    <w:rsid w:val="00EF25F2"/>
    <w:rsid w:val="00EF2EA4"/>
    <w:rsid w:val="00EF4524"/>
    <w:rsid w:val="00EF4A7D"/>
    <w:rsid w:val="00EF4C80"/>
    <w:rsid w:val="00EF4CA2"/>
    <w:rsid w:val="00EF54D1"/>
    <w:rsid w:val="00EF58FF"/>
    <w:rsid w:val="00EF59FC"/>
    <w:rsid w:val="00EF6102"/>
    <w:rsid w:val="00EF62B0"/>
    <w:rsid w:val="00EF7213"/>
    <w:rsid w:val="00EF7650"/>
    <w:rsid w:val="00F023E0"/>
    <w:rsid w:val="00F02589"/>
    <w:rsid w:val="00F045DD"/>
    <w:rsid w:val="00F048AC"/>
    <w:rsid w:val="00F048B8"/>
    <w:rsid w:val="00F06029"/>
    <w:rsid w:val="00F060E1"/>
    <w:rsid w:val="00F068B7"/>
    <w:rsid w:val="00F07E35"/>
    <w:rsid w:val="00F10469"/>
    <w:rsid w:val="00F10DC8"/>
    <w:rsid w:val="00F11430"/>
    <w:rsid w:val="00F11FC4"/>
    <w:rsid w:val="00F1301D"/>
    <w:rsid w:val="00F133B1"/>
    <w:rsid w:val="00F13937"/>
    <w:rsid w:val="00F152CA"/>
    <w:rsid w:val="00F15AC6"/>
    <w:rsid w:val="00F16A6D"/>
    <w:rsid w:val="00F16C85"/>
    <w:rsid w:val="00F16CBB"/>
    <w:rsid w:val="00F17B54"/>
    <w:rsid w:val="00F17D49"/>
    <w:rsid w:val="00F20293"/>
    <w:rsid w:val="00F21BBF"/>
    <w:rsid w:val="00F21EEE"/>
    <w:rsid w:val="00F21FE2"/>
    <w:rsid w:val="00F23B70"/>
    <w:rsid w:val="00F242DD"/>
    <w:rsid w:val="00F24CE8"/>
    <w:rsid w:val="00F253D0"/>
    <w:rsid w:val="00F258FC"/>
    <w:rsid w:val="00F267D2"/>
    <w:rsid w:val="00F27892"/>
    <w:rsid w:val="00F27CFA"/>
    <w:rsid w:val="00F307E5"/>
    <w:rsid w:val="00F30A38"/>
    <w:rsid w:val="00F31241"/>
    <w:rsid w:val="00F31A67"/>
    <w:rsid w:val="00F3221D"/>
    <w:rsid w:val="00F32B76"/>
    <w:rsid w:val="00F33188"/>
    <w:rsid w:val="00F33DAC"/>
    <w:rsid w:val="00F4039B"/>
    <w:rsid w:val="00F410E2"/>
    <w:rsid w:val="00F4165C"/>
    <w:rsid w:val="00F438C9"/>
    <w:rsid w:val="00F43935"/>
    <w:rsid w:val="00F506F8"/>
    <w:rsid w:val="00F507D5"/>
    <w:rsid w:val="00F5188C"/>
    <w:rsid w:val="00F51FA2"/>
    <w:rsid w:val="00F54295"/>
    <w:rsid w:val="00F55871"/>
    <w:rsid w:val="00F55E6A"/>
    <w:rsid w:val="00F61B89"/>
    <w:rsid w:val="00F62927"/>
    <w:rsid w:val="00F62A7F"/>
    <w:rsid w:val="00F64FC8"/>
    <w:rsid w:val="00F65392"/>
    <w:rsid w:val="00F6677B"/>
    <w:rsid w:val="00F679FE"/>
    <w:rsid w:val="00F67AC7"/>
    <w:rsid w:val="00F71277"/>
    <w:rsid w:val="00F736B0"/>
    <w:rsid w:val="00F736D2"/>
    <w:rsid w:val="00F73C0B"/>
    <w:rsid w:val="00F7549B"/>
    <w:rsid w:val="00F75BA0"/>
    <w:rsid w:val="00F76669"/>
    <w:rsid w:val="00F76866"/>
    <w:rsid w:val="00F76EFA"/>
    <w:rsid w:val="00F81728"/>
    <w:rsid w:val="00F8286A"/>
    <w:rsid w:val="00F83735"/>
    <w:rsid w:val="00F844FB"/>
    <w:rsid w:val="00F84AE3"/>
    <w:rsid w:val="00F84CB4"/>
    <w:rsid w:val="00F860CF"/>
    <w:rsid w:val="00F8701B"/>
    <w:rsid w:val="00F904E6"/>
    <w:rsid w:val="00F909C5"/>
    <w:rsid w:val="00F90D21"/>
    <w:rsid w:val="00F913B4"/>
    <w:rsid w:val="00F91F4D"/>
    <w:rsid w:val="00F923E5"/>
    <w:rsid w:val="00F92AB7"/>
    <w:rsid w:val="00F94A20"/>
    <w:rsid w:val="00F97E83"/>
    <w:rsid w:val="00FA0501"/>
    <w:rsid w:val="00FA22A4"/>
    <w:rsid w:val="00FA3557"/>
    <w:rsid w:val="00FA60AA"/>
    <w:rsid w:val="00FA6A40"/>
    <w:rsid w:val="00FB017C"/>
    <w:rsid w:val="00FB185F"/>
    <w:rsid w:val="00FB25AB"/>
    <w:rsid w:val="00FB3610"/>
    <w:rsid w:val="00FB37DE"/>
    <w:rsid w:val="00FB3D20"/>
    <w:rsid w:val="00FB44D1"/>
    <w:rsid w:val="00FB4FD3"/>
    <w:rsid w:val="00FB5C43"/>
    <w:rsid w:val="00FB656C"/>
    <w:rsid w:val="00FB735D"/>
    <w:rsid w:val="00FC00E2"/>
    <w:rsid w:val="00FC0C29"/>
    <w:rsid w:val="00FC249D"/>
    <w:rsid w:val="00FC2788"/>
    <w:rsid w:val="00FC27F7"/>
    <w:rsid w:val="00FC69BE"/>
    <w:rsid w:val="00FC72F1"/>
    <w:rsid w:val="00FC7381"/>
    <w:rsid w:val="00FC76AE"/>
    <w:rsid w:val="00FD0CF9"/>
    <w:rsid w:val="00FD0EE6"/>
    <w:rsid w:val="00FD1355"/>
    <w:rsid w:val="00FD1826"/>
    <w:rsid w:val="00FD2179"/>
    <w:rsid w:val="00FD245E"/>
    <w:rsid w:val="00FD3060"/>
    <w:rsid w:val="00FD30B3"/>
    <w:rsid w:val="00FD3738"/>
    <w:rsid w:val="00FD3883"/>
    <w:rsid w:val="00FD3B13"/>
    <w:rsid w:val="00FD4769"/>
    <w:rsid w:val="00FD486E"/>
    <w:rsid w:val="00FD6563"/>
    <w:rsid w:val="00FD6671"/>
    <w:rsid w:val="00FD752A"/>
    <w:rsid w:val="00FE35C8"/>
    <w:rsid w:val="00FE3BA6"/>
    <w:rsid w:val="00FE3FE2"/>
    <w:rsid w:val="00FE49BC"/>
    <w:rsid w:val="00FE508C"/>
    <w:rsid w:val="00FE53DF"/>
    <w:rsid w:val="00FE5E0E"/>
    <w:rsid w:val="00FE6089"/>
    <w:rsid w:val="00FE61E2"/>
    <w:rsid w:val="00FE6A21"/>
    <w:rsid w:val="00FE72FB"/>
    <w:rsid w:val="00FE7FB3"/>
    <w:rsid w:val="00FF0344"/>
    <w:rsid w:val="00FF159E"/>
    <w:rsid w:val="00FF29AC"/>
    <w:rsid w:val="00FF32E1"/>
    <w:rsid w:val="00FF4365"/>
    <w:rsid w:val="00FF469B"/>
    <w:rsid w:val="00FF4B2E"/>
    <w:rsid w:val="00FF5799"/>
    <w:rsid w:val="0247633D"/>
    <w:rsid w:val="025A1AE7"/>
    <w:rsid w:val="034B6767"/>
    <w:rsid w:val="038A9BF6"/>
    <w:rsid w:val="048BE627"/>
    <w:rsid w:val="05D87E3C"/>
    <w:rsid w:val="070AF8C0"/>
    <w:rsid w:val="0CC82FA8"/>
    <w:rsid w:val="0CF3E836"/>
    <w:rsid w:val="0E51B649"/>
    <w:rsid w:val="0E709719"/>
    <w:rsid w:val="110D3DE7"/>
    <w:rsid w:val="13B35F85"/>
    <w:rsid w:val="144A773E"/>
    <w:rsid w:val="1452B4E9"/>
    <w:rsid w:val="14A4BF45"/>
    <w:rsid w:val="1563661A"/>
    <w:rsid w:val="1570054A"/>
    <w:rsid w:val="1749D80B"/>
    <w:rsid w:val="176CB271"/>
    <w:rsid w:val="19896D14"/>
    <w:rsid w:val="19AF947D"/>
    <w:rsid w:val="1A009547"/>
    <w:rsid w:val="1AA7DB9A"/>
    <w:rsid w:val="1ACD4372"/>
    <w:rsid w:val="1BAC701A"/>
    <w:rsid w:val="1C602C62"/>
    <w:rsid w:val="200C34A5"/>
    <w:rsid w:val="20F43C66"/>
    <w:rsid w:val="2118C3CA"/>
    <w:rsid w:val="2265076A"/>
    <w:rsid w:val="239115D4"/>
    <w:rsid w:val="23AE75E7"/>
    <w:rsid w:val="241A6423"/>
    <w:rsid w:val="25B02110"/>
    <w:rsid w:val="27294F83"/>
    <w:rsid w:val="295749AE"/>
    <w:rsid w:val="2994F662"/>
    <w:rsid w:val="29D1BD20"/>
    <w:rsid w:val="2BADCBC6"/>
    <w:rsid w:val="3057530F"/>
    <w:rsid w:val="324C2B1C"/>
    <w:rsid w:val="32D3A235"/>
    <w:rsid w:val="33A9608A"/>
    <w:rsid w:val="34C02818"/>
    <w:rsid w:val="34DF42F3"/>
    <w:rsid w:val="37242027"/>
    <w:rsid w:val="385339F8"/>
    <w:rsid w:val="39F312D9"/>
    <w:rsid w:val="3A8E7F05"/>
    <w:rsid w:val="3AF3F0C3"/>
    <w:rsid w:val="3B2FBBDC"/>
    <w:rsid w:val="3BF6F4BD"/>
    <w:rsid w:val="3BF7CB8C"/>
    <w:rsid w:val="3DDBBAFA"/>
    <w:rsid w:val="3EF89826"/>
    <w:rsid w:val="40EDD917"/>
    <w:rsid w:val="45368E95"/>
    <w:rsid w:val="479899CF"/>
    <w:rsid w:val="47BC77B9"/>
    <w:rsid w:val="4AA00323"/>
    <w:rsid w:val="4C0CCCF8"/>
    <w:rsid w:val="4C71FC5B"/>
    <w:rsid w:val="4CA21FD5"/>
    <w:rsid w:val="4CD3B0DB"/>
    <w:rsid w:val="4E573D3A"/>
    <w:rsid w:val="4F20D1DA"/>
    <w:rsid w:val="4F85B11A"/>
    <w:rsid w:val="4F9DB59F"/>
    <w:rsid w:val="510685A0"/>
    <w:rsid w:val="51F10D69"/>
    <w:rsid w:val="52E08F19"/>
    <w:rsid w:val="52E17A0F"/>
    <w:rsid w:val="52E992F0"/>
    <w:rsid w:val="5322BE42"/>
    <w:rsid w:val="53450759"/>
    <w:rsid w:val="53E6BCF6"/>
    <w:rsid w:val="5454FD31"/>
    <w:rsid w:val="5A5B0CD3"/>
    <w:rsid w:val="5DD0A921"/>
    <w:rsid w:val="5FAF4DC5"/>
    <w:rsid w:val="602D09AB"/>
    <w:rsid w:val="619A597B"/>
    <w:rsid w:val="61D1F744"/>
    <w:rsid w:val="630CE5D2"/>
    <w:rsid w:val="64BC1EA0"/>
    <w:rsid w:val="6590F950"/>
    <w:rsid w:val="683BB3BA"/>
    <w:rsid w:val="68494D28"/>
    <w:rsid w:val="69C11F71"/>
    <w:rsid w:val="6B4E0850"/>
    <w:rsid w:val="6D432F9F"/>
    <w:rsid w:val="6E740EBE"/>
    <w:rsid w:val="6F8BA0C7"/>
    <w:rsid w:val="70F9284E"/>
    <w:rsid w:val="7133A149"/>
    <w:rsid w:val="72F2E4BF"/>
    <w:rsid w:val="72FD6718"/>
    <w:rsid w:val="73361317"/>
    <w:rsid w:val="74293C48"/>
    <w:rsid w:val="75A11F87"/>
    <w:rsid w:val="75F4B674"/>
    <w:rsid w:val="76E2F1A0"/>
    <w:rsid w:val="7711F37A"/>
    <w:rsid w:val="7868BDAC"/>
    <w:rsid w:val="78B5EADA"/>
    <w:rsid w:val="7A93BD15"/>
    <w:rsid w:val="7EEA5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5387C"/>
  <w15:docId w15:val="{F943DA1F-A6C4-44BE-A97D-D765307B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20A"/>
    <w:rPr>
      <w:rFonts w:cs="Times New Roman"/>
      <w:sz w:val="24"/>
      <w:szCs w:val="24"/>
    </w:rPr>
  </w:style>
  <w:style w:type="paragraph" w:styleId="Heading1">
    <w:name w:val="heading 1"/>
    <w:basedOn w:val="Normal"/>
    <w:next w:val="Normal"/>
    <w:link w:val="Heading1Char"/>
    <w:uiPriority w:val="9"/>
    <w:qFormat/>
    <w:rsid w:val="003F4A8E"/>
    <w:pPr>
      <w:keepNext/>
      <w:keepLines/>
      <w:spacing w:before="240"/>
      <w:outlineLvl w:val="0"/>
    </w:pPr>
    <w:rPr>
      <w:rFonts w:asciiTheme="majorHAnsi" w:eastAsiaTheme="majorEastAsia" w:hAnsiTheme="majorHAnsi" w:cstheme="majorBidi"/>
      <w:color w:val="DCA100" w:themeColor="accent1" w:themeShade="BF"/>
      <w:sz w:val="32"/>
      <w:szCs w:val="32"/>
    </w:rPr>
  </w:style>
  <w:style w:type="paragraph" w:styleId="Heading2">
    <w:name w:val="heading 2"/>
    <w:basedOn w:val="Normal"/>
    <w:next w:val="Normal"/>
    <w:link w:val="Heading2Char"/>
    <w:uiPriority w:val="9"/>
    <w:unhideWhenUsed/>
    <w:qFormat/>
    <w:rsid w:val="00086BDF"/>
    <w:pPr>
      <w:keepNext/>
      <w:keepLines/>
      <w:spacing w:before="40"/>
      <w:outlineLvl w:val="1"/>
    </w:pPr>
    <w:rPr>
      <w:rFonts w:asciiTheme="majorHAnsi" w:eastAsiaTheme="majorEastAsia" w:hAnsiTheme="majorHAnsi" w:cstheme="majorBidi"/>
      <w:color w:val="DCA100" w:themeColor="accent1" w:themeShade="BF"/>
      <w:sz w:val="26"/>
      <w:szCs w:val="26"/>
    </w:rPr>
  </w:style>
  <w:style w:type="paragraph" w:styleId="Heading3">
    <w:name w:val="heading 3"/>
    <w:basedOn w:val="Normal"/>
    <w:next w:val="Normal"/>
    <w:link w:val="Heading3Char"/>
    <w:uiPriority w:val="9"/>
    <w:unhideWhenUsed/>
    <w:qFormat/>
    <w:rsid w:val="00311981"/>
    <w:pPr>
      <w:keepNext/>
      <w:keepLines/>
      <w:spacing w:before="40"/>
      <w:outlineLvl w:val="2"/>
    </w:pPr>
    <w:rPr>
      <w:rFonts w:asciiTheme="majorHAnsi" w:eastAsiaTheme="majorEastAsia" w:hAnsiTheme="majorHAnsi" w:cstheme="majorBidi"/>
      <w:color w:val="926B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3BF9"/>
    <w:rPr>
      <w:rFonts w:eastAsia="Times New Roman"/>
      <w:sz w:val="20"/>
      <w:szCs w:val="20"/>
    </w:rPr>
  </w:style>
  <w:style w:type="character" w:customStyle="1" w:styleId="FootnoteTextChar">
    <w:name w:val="Footnote Text Char"/>
    <w:basedOn w:val="DefaultParagraphFont"/>
    <w:link w:val="FootnoteText"/>
    <w:rsid w:val="002A3BF9"/>
    <w:rPr>
      <w:rFonts w:eastAsia="Times New Roman" w:cs="Times New Roman"/>
      <w:sz w:val="20"/>
      <w:szCs w:val="20"/>
    </w:rPr>
  </w:style>
  <w:style w:type="character" w:styleId="FootnoteReference">
    <w:name w:val="footnote reference"/>
    <w:basedOn w:val="DefaultParagraphFont"/>
    <w:rsid w:val="002A3BF9"/>
    <w:rPr>
      <w:vertAlign w:val="superscript"/>
    </w:rPr>
  </w:style>
  <w:style w:type="table" w:styleId="TableGrid">
    <w:name w:val="Table Grid"/>
    <w:basedOn w:val="TableNormal"/>
    <w:uiPriority w:val="59"/>
    <w:rsid w:val="002A3B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A3BF9"/>
    <w:rPr>
      <w:rFonts w:ascii="Tahoma" w:hAnsi="Tahoma" w:cs="Tahoma"/>
      <w:sz w:val="16"/>
      <w:szCs w:val="16"/>
    </w:rPr>
  </w:style>
  <w:style w:type="character" w:customStyle="1" w:styleId="BalloonTextChar">
    <w:name w:val="Balloon Text Char"/>
    <w:basedOn w:val="DefaultParagraphFont"/>
    <w:link w:val="BalloonText"/>
    <w:uiPriority w:val="99"/>
    <w:semiHidden/>
    <w:rsid w:val="002A3BF9"/>
    <w:rPr>
      <w:rFonts w:ascii="Tahoma" w:hAnsi="Tahoma" w:cs="Tahoma"/>
      <w:sz w:val="16"/>
      <w:szCs w:val="16"/>
    </w:rPr>
  </w:style>
  <w:style w:type="character" w:customStyle="1" w:styleId="largebr1">
    <w:name w:val="largebr1"/>
    <w:basedOn w:val="DefaultParagraphFont"/>
    <w:rsid w:val="008A1858"/>
    <w:rPr>
      <w:vanish w:val="0"/>
      <w:webHidden w:val="0"/>
      <w:specVanish w:val="0"/>
    </w:rPr>
  </w:style>
  <w:style w:type="paragraph" w:styleId="EndnoteText">
    <w:name w:val="endnote text"/>
    <w:basedOn w:val="Normal"/>
    <w:link w:val="EndnoteTextChar"/>
    <w:uiPriority w:val="99"/>
    <w:semiHidden/>
    <w:unhideWhenUsed/>
    <w:rsid w:val="00DC5106"/>
    <w:rPr>
      <w:sz w:val="20"/>
      <w:szCs w:val="20"/>
    </w:rPr>
  </w:style>
  <w:style w:type="character" w:customStyle="1" w:styleId="EndnoteTextChar">
    <w:name w:val="Endnote Text Char"/>
    <w:basedOn w:val="DefaultParagraphFont"/>
    <w:link w:val="EndnoteText"/>
    <w:uiPriority w:val="99"/>
    <w:semiHidden/>
    <w:rsid w:val="00DC5106"/>
    <w:rPr>
      <w:sz w:val="20"/>
      <w:szCs w:val="20"/>
    </w:rPr>
  </w:style>
  <w:style w:type="character" w:styleId="EndnoteReference">
    <w:name w:val="endnote reference"/>
    <w:basedOn w:val="DefaultParagraphFont"/>
    <w:uiPriority w:val="99"/>
    <w:semiHidden/>
    <w:unhideWhenUsed/>
    <w:rsid w:val="00DC5106"/>
    <w:rPr>
      <w:vertAlign w:val="superscript"/>
    </w:rPr>
  </w:style>
  <w:style w:type="paragraph" w:styleId="Header">
    <w:name w:val="header"/>
    <w:basedOn w:val="Normal"/>
    <w:link w:val="HeaderChar"/>
    <w:uiPriority w:val="99"/>
    <w:unhideWhenUsed/>
    <w:rsid w:val="003061B1"/>
    <w:pPr>
      <w:tabs>
        <w:tab w:val="center" w:pos="4680"/>
        <w:tab w:val="right" w:pos="9360"/>
      </w:tabs>
    </w:pPr>
    <w:rPr>
      <w:rFonts w:cstheme="minorBidi"/>
      <w:sz w:val="22"/>
      <w:szCs w:val="22"/>
    </w:rPr>
  </w:style>
  <w:style w:type="character" w:customStyle="1" w:styleId="HeaderChar">
    <w:name w:val="Header Char"/>
    <w:basedOn w:val="DefaultParagraphFont"/>
    <w:link w:val="Header"/>
    <w:uiPriority w:val="99"/>
    <w:rsid w:val="003061B1"/>
  </w:style>
  <w:style w:type="paragraph" w:styleId="Footer">
    <w:name w:val="footer"/>
    <w:basedOn w:val="Normal"/>
    <w:link w:val="FooterChar"/>
    <w:uiPriority w:val="99"/>
    <w:unhideWhenUsed/>
    <w:rsid w:val="003061B1"/>
    <w:pPr>
      <w:tabs>
        <w:tab w:val="center" w:pos="4680"/>
        <w:tab w:val="right" w:pos="9360"/>
      </w:tabs>
    </w:pPr>
    <w:rPr>
      <w:rFonts w:cstheme="minorBidi"/>
      <w:sz w:val="22"/>
      <w:szCs w:val="22"/>
    </w:rPr>
  </w:style>
  <w:style w:type="character" w:customStyle="1" w:styleId="FooterChar">
    <w:name w:val="Footer Char"/>
    <w:basedOn w:val="DefaultParagraphFont"/>
    <w:link w:val="Footer"/>
    <w:uiPriority w:val="99"/>
    <w:rsid w:val="003061B1"/>
  </w:style>
  <w:style w:type="table" w:customStyle="1" w:styleId="TableGrid1">
    <w:name w:val="Table Grid1"/>
    <w:basedOn w:val="TableNormal"/>
    <w:next w:val="TableGrid"/>
    <w:uiPriority w:val="59"/>
    <w:rsid w:val="00BA7A7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3D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3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059F"/>
    <w:pPr>
      <w:ind w:left="720"/>
      <w:contextualSpacing/>
    </w:pPr>
    <w:rPr>
      <w:rFonts w:cstheme="minorBidi"/>
      <w:sz w:val="22"/>
      <w:szCs w:val="22"/>
    </w:rPr>
  </w:style>
  <w:style w:type="paragraph" w:styleId="NoSpacing">
    <w:name w:val="No Spacing"/>
    <w:link w:val="NoSpacingChar"/>
    <w:uiPriority w:val="1"/>
    <w:qFormat/>
    <w:rsid w:val="0040236D"/>
    <w:rPr>
      <w:rFonts w:asciiTheme="minorHAnsi" w:hAnsiTheme="minorHAnsi"/>
    </w:rPr>
  </w:style>
  <w:style w:type="character" w:customStyle="1" w:styleId="NoSpacingChar">
    <w:name w:val="No Spacing Char"/>
    <w:basedOn w:val="DefaultParagraphFont"/>
    <w:link w:val="NoSpacing"/>
    <w:uiPriority w:val="1"/>
    <w:rsid w:val="0040236D"/>
    <w:rPr>
      <w:rFonts w:asciiTheme="minorHAnsi" w:hAnsiTheme="minorHAnsi"/>
    </w:rPr>
  </w:style>
  <w:style w:type="character" w:styleId="Hyperlink">
    <w:name w:val="Hyperlink"/>
    <w:basedOn w:val="DefaultParagraphFont"/>
    <w:uiPriority w:val="99"/>
    <w:unhideWhenUsed/>
    <w:rsid w:val="008F0AF5"/>
    <w:rPr>
      <w:color w:val="FFC63B" w:themeColor="hyperlink"/>
      <w:u w:val="single"/>
    </w:rPr>
  </w:style>
  <w:style w:type="character" w:styleId="Emphasis">
    <w:name w:val="Emphasis"/>
    <w:basedOn w:val="DefaultParagraphFont"/>
    <w:uiPriority w:val="20"/>
    <w:qFormat/>
    <w:rsid w:val="00EA5485"/>
    <w:rPr>
      <w:i/>
      <w:iCs/>
    </w:rPr>
  </w:style>
  <w:style w:type="character" w:customStyle="1" w:styleId="apple-style-span">
    <w:name w:val="apple-style-span"/>
    <w:basedOn w:val="DefaultParagraphFont"/>
    <w:rsid w:val="00EA5485"/>
  </w:style>
  <w:style w:type="paragraph" w:styleId="NormalWeb">
    <w:name w:val="Normal (Web)"/>
    <w:basedOn w:val="Normal"/>
    <w:uiPriority w:val="99"/>
    <w:unhideWhenUsed/>
    <w:rsid w:val="002F0E43"/>
    <w:pPr>
      <w:spacing w:before="100" w:beforeAutospacing="1" w:after="100" w:afterAutospacing="1"/>
    </w:pPr>
  </w:style>
  <w:style w:type="paragraph" w:customStyle="1" w:styleId="Pa0">
    <w:name w:val="Pa0"/>
    <w:basedOn w:val="Normal"/>
    <w:next w:val="Normal"/>
    <w:uiPriority w:val="99"/>
    <w:rsid w:val="002C5CC7"/>
    <w:pPr>
      <w:autoSpaceDE w:val="0"/>
      <w:autoSpaceDN w:val="0"/>
      <w:adjustRightInd w:val="0"/>
      <w:spacing w:line="241" w:lineRule="atLeast"/>
    </w:pPr>
    <w:rPr>
      <w:rFonts w:ascii="Open Sans" w:hAnsi="Open Sans"/>
    </w:rPr>
  </w:style>
  <w:style w:type="character" w:customStyle="1" w:styleId="A4">
    <w:name w:val="A4"/>
    <w:uiPriority w:val="99"/>
    <w:rsid w:val="002C5CC7"/>
    <w:rPr>
      <w:rFonts w:cs="Open Sans"/>
      <w:color w:val="221E1F"/>
      <w:sz w:val="28"/>
      <w:szCs w:val="28"/>
    </w:rPr>
  </w:style>
  <w:style w:type="table" w:customStyle="1" w:styleId="GridTable2-Accent11">
    <w:name w:val="Grid Table 2 - Accent 11"/>
    <w:basedOn w:val="TableNormal"/>
    <w:uiPriority w:val="47"/>
    <w:rsid w:val="0001671F"/>
    <w:tblPr>
      <w:tblStyleRowBandSize w:val="1"/>
      <w:tblStyleColBandSize w:val="1"/>
      <w:tblBorders>
        <w:top w:val="single" w:sz="2" w:space="0" w:color="FFDC7D" w:themeColor="accent1" w:themeTint="99"/>
        <w:bottom w:val="single" w:sz="2" w:space="0" w:color="FFDC7D" w:themeColor="accent1" w:themeTint="99"/>
        <w:insideH w:val="single" w:sz="2" w:space="0" w:color="FFDC7D" w:themeColor="accent1" w:themeTint="99"/>
        <w:insideV w:val="single" w:sz="2" w:space="0" w:color="FFDC7D" w:themeColor="accent1" w:themeTint="99"/>
      </w:tblBorders>
    </w:tblPr>
    <w:tblStylePr w:type="firstRow">
      <w:rPr>
        <w:b/>
        <w:bCs/>
      </w:rPr>
      <w:tblPr/>
      <w:tcPr>
        <w:tcBorders>
          <w:top w:val="nil"/>
          <w:bottom w:val="single" w:sz="12" w:space="0" w:color="FFDC7D" w:themeColor="accent1" w:themeTint="99"/>
          <w:insideH w:val="nil"/>
          <w:insideV w:val="nil"/>
        </w:tcBorders>
        <w:shd w:val="clear" w:color="auto" w:fill="FFFFFF" w:themeFill="background1"/>
      </w:tcPr>
    </w:tblStylePr>
    <w:tblStylePr w:type="lastRow">
      <w:rPr>
        <w:b/>
        <w:bCs/>
      </w:rPr>
      <w:tblPr/>
      <w:tcPr>
        <w:tcBorders>
          <w:top w:val="double" w:sz="2" w:space="0" w:color="FFDC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D3" w:themeFill="accent1" w:themeFillTint="33"/>
      </w:tcPr>
    </w:tblStylePr>
    <w:tblStylePr w:type="band1Horz">
      <w:tblPr/>
      <w:tcPr>
        <w:shd w:val="clear" w:color="auto" w:fill="FFF3D3" w:themeFill="accent1" w:themeFillTint="33"/>
      </w:tcPr>
    </w:tblStylePr>
  </w:style>
  <w:style w:type="table" w:customStyle="1" w:styleId="GridTable4-Accent11">
    <w:name w:val="Grid Table 4 - Accent 11"/>
    <w:basedOn w:val="TableNormal"/>
    <w:uiPriority w:val="49"/>
    <w:rsid w:val="0001671F"/>
    <w:tblPr>
      <w:tblStyleRowBandSize w:val="1"/>
      <w:tblStyleColBandSize w:val="1"/>
      <w:tblBorders>
        <w:top w:val="single" w:sz="4" w:space="0" w:color="FFDC7D" w:themeColor="accent1" w:themeTint="99"/>
        <w:left w:val="single" w:sz="4" w:space="0" w:color="FFDC7D" w:themeColor="accent1" w:themeTint="99"/>
        <w:bottom w:val="single" w:sz="4" w:space="0" w:color="FFDC7D" w:themeColor="accent1" w:themeTint="99"/>
        <w:right w:val="single" w:sz="4" w:space="0" w:color="FFDC7D" w:themeColor="accent1" w:themeTint="99"/>
        <w:insideH w:val="single" w:sz="4" w:space="0" w:color="FFDC7D" w:themeColor="accent1" w:themeTint="99"/>
        <w:insideV w:val="single" w:sz="4" w:space="0" w:color="FFDC7D" w:themeColor="accent1" w:themeTint="99"/>
      </w:tblBorders>
    </w:tblPr>
    <w:tblStylePr w:type="firstRow">
      <w:rPr>
        <w:b/>
        <w:bCs/>
        <w:color w:val="FFFFFF" w:themeColor="background1"/>
      </w:rPr>
      <w:tblPr/>
      <w:tcPr>
        <w:tcBorders>
          <w:top w:val="single" w:sz="4" w:space="0" w:color="FFC627" w:themeColor="accent1"/>
          <w:left w:val="single" w:sz="4" w:space="0" w:color="FFC627" w:themeColor="accent1"/>
          <w:bottom w:val="single" w:sz="4" w:space="0" w:color="FFC627" w:themeColor="accent1"/>
          <w:right w:val="single" w:sz="4" w:space="0" w:color="FFC627" w:themeColor="accent1"/>
          <w:insideH w:val="nil"/>
          <w:insideV w:val="nil"/>
        </w:tcBorders>
        <w:shd w:val="clear" w:color="auto" w:fill="FFC627" w:themeFill="accent1"/>
      </w:tcPr>
    </w:tblStylePr>
    <w:tblStylePr w:type="lastRow">
      <w:rPr>
        <w:b/>
        <w:bCs/>
      </w:rPr>
      <w:tblPr/>
      <w:tcPr>
        <w:tcBorders>
          <w:top w:val="double" w:sz="4" w:space="0" w:color="FFC627" w:themeColor="accent1"/>
        </w:tcBorders>
      </w:tcPr>
    </w:tblStylePr>
    <w:tblStylePr w:type="firstCol">
      <w:rPr>
        <w:b/>
        <w:bCs/>
      </w:rPr>
    </w:tblStylePr>
    <w:tblStylePr w:type="lastCol">
      <w:rPr>
        <w:b/>
        <w:bCs/>
      </w:rPr>
    </w:tblStylePr>
    <w:tblStylePr w:type="band1Vert">
      <w:tblPr/>
      <w:tcPr>
        <w:shd w:val="clear" w:color="auto" w:fill="FFF3D3" w:themeFill="accent1" w:themeFillTint="33"/>
      </w:tcPr>
    </w:tblStylePr>
    <w:tblStylePr w:type="band1Horz">
      <w:tblPr/>
      <w:tcPr>
        <w:shd w:val="clear" w:color="auto" w:fill="FFF3D3" w:themeFill="accent1" w:themeFillTint="33"/>
      </w:tcPr>
    </w:tblStylePr>
  </w:style>
  <w:style w:type="table" w:customStyle="1" w:styleId="GridTable5Dark-Accent11">
    <w:name w:val="Grid Table 5 Dark - Accent 11"/>
    <w:basedOn w:val="TableNormal"/>
    <w:uiPriority w:val="50"/>
    <w:rsid w:val="00897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6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6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6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627" w:themeFill="accent1"/>
      </w:tcPr>
    </w:tblStylePr>
    <w:tblStylePr w:type="band1Vert">
      <w:tblPr/>
      <w:tcPr>
        <w:shd w:val="clear" w:color="auto" w:fill="FFE7A8" w:themeFill="accent1" w:themeFillTint="66"/>
      </w:tcPr>
    </w:tblStylePr>
    <w:tblStylePr w:type="band1Horz">
      <w:tblPr/>
      <w:tcPr>
        <w:shd w:val="clear" w:color="auto" w:fill="FFE7A8" w:themeFill="accent1" w:themeFillTint="66"/>
      </w:tcPr>
    </w:tblStylePr>
  </w:style>
  <w:style w:type="character" w:customStyle="1" w:styleId="section-highlight21">
    <w:name w:val="section-highlight21"/>
    <w:basedOn w:val="DefaultParagraphFont"/>
    <w:rsid w:val="00466D4B"/>
    <w:rPr>
      <w:rFonts w:ascii="Open Sans Light" w:hAnsi="Open Sans Light" w:hint="default"/>
      <w:color w:val="FFFFFF"/>
      <w:sz w:val="51"/>
      <w:szCs w:val="51"/>
    </w:rPr>
  </w:style>
  <w:style w:type="character" w:styleId="Strong">
    <w:name w:val="Strong"/>
    <w:basedOn w:val="DefaultParagraphFont"/>
    <w:uiPriority w:val="22"/>
    <w:qFormat/>
    <w:rsid w:val="00466D4B"/>
    <w:rPr>
      <w:b/>
      <w:bCs/>
    </w:rPr>
  </w:style>
  <w:style w:type="table" w:customStyle="1" w:styleId="GridTable41">
    <w:name w:val="Grid Table 41"/>
    <w:basedOn w:val="TableNormal"/>
    <w:uiPriority w:val="49"/>
    <w:rsid w:val="00DD04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aliases w:val="Body Text Char1 Char,Body Text Char Char Char,Body Text Char1,Body Text Char Char"/>
    <w:basedOn w:val="Normal"/>
    <w:link w:val="BodyTextChar"/>
    <w:rsid w:val="00A72056"/>
    <w:rPr>
      <w:rFonts w:ascii="Arial" w:eastAsia="Times New Roman" w:hAnsi="Arial"/>
      <w:sz w:val="22"/>
      <w:szCs w:val="20"/>
    </w:rPr>
  </w:style>
  <w:style w:type="character" w:customStyle="1" w:styleId="BodyTextChar">
    <w:name w:val="Body Text Char"/>
    <w:aliases w:val="Body Text Char1 Char Char,Body Text Char Char Char Char,Body Text Char1 Char1,Body Text Char Char Char1"/>
    <w:basedOn w:val="DefaultParagraphFont"/>
    <w:link w:val="BodyText"/>
    <w:rsid w:val="00A72056"/>
    <w:rPr>
      <w:rFonts w:ascii="Arial" w:eastAsia="Times New Roman" w:hAnsi="Arial" w:cs="Times New Roman"/>
      <w:szCs w:val="20"/>
    </w:rPr>
  </w:style>
  <w:style w:type="paragraph" w:styleId="TOC2">
    <w:name w:val="toc 2"/>
    <w:basedOn w:val="Normal"/>
    <w:next w:val="Normal"/>
    <w:autoRedefine/>
    <w:uiPriority w:val="39"/>
    <w:unhideWhenUsed/>
    <w:rsid w:val="00B37C7E"/>
    <w:pPr>
      <w:tabs>
        <w:tab w:val="right" w:leader="dot" w:pos="9350"/>
      </w:tabs>
      <w:ind w:left="220"/>
    </w:pPr>
    <w:rPr>
      <w:rFonts w:asciiTheme="minorHAnsi" w:eastAsia="Times New Roman" w:hAnsiTheme="minorHAnsi" w:cstheme="minorBidi"/>
      <w:b/>
      <w:bCs/>
      <w:noProof/>
      <w:color w:val="000000" w:themeColor="text1"/>
      <w:lang w:val="en"/>
    </w:rPr>
  </w:style>
  <w:style w:type="paragraph" w:styleId="BodyText2">
    <w:name w:val="Body Text 2"/>
    <w:basedOn w:val="Normal"/>
    <w:link w:val="BodyText2Char"/>
    <w:uiPriority w:val="99"/>
    <w:unhideWhenUsed/>
    <w:rsid w:val="002968FF"/>
    <w:pPr>
      <w:spacing w:after="120" w:line="480" w:lineRule="auto"/>
    </w:pPr>
    <w:rPr>
      <w:rFonts w:cstheme="minorBidi"/>
      <w:sz w:val="22"/>
      <w:szCs w:val="22"/>
    </w:rPr>
  </w:style>
  <w:style w:type="character" w:customStyle="1" w:styleId="BodyText2Char">
    <w:name w:val="Body Text 2 Char"/>
    <w:basedOn w:val="DefaultParagraphFont"/>
    <w:link w:val="BodyText2"/>
    <w:uiPriority w:val="99"/>
    <w:rsid w:val="002968FF"/>
  </w:style>
  <w:style w:type="character" w:customStyle="1" w:styleId="Heading1Char">
    <w:name w:val="Heading 1 Char"/>
    <w:basedOn w:val="DefaultParagraphFont"/>
    <w:link w:val="Heading1"/>
    <w:uiPriority w:val="9"/>
    <w:rsid w:val="003F4A8E"/>
    <w:rPr>
      <w:rFonts w:asciiTheme="majorHAnsi" w:eastAsiaTheme="majorEastAsia" w:hAnsiTheme="majorHAnsi" w:cstheme="majorBidi"/>
      <w:color w:val="DCA100" w:themeColor="accent1" w:themeShade="BF"/>
      <w:sz w:val="32"/>
      <w:szCs w:val="32"/>
    </w:rPr>
  </w:style>
  <w:style w:type="character" w:customStyle="1" w:styleId="Heading2Char">
    <w:name w:val="Heading 2 Char"/>
    <w:basedOn w:val="DefaultParagraphFont"/>
    <w:link w:val="Heading2"/>
    <w:uiPriority w:val="9"/>
    <w:rsid w:val="00086BDF"/>
    <w:rPr>
      <w:rFonts w:asciiTheme="majorHAnsi" w:eastAsiaTheme="majorEastAsia" w:hAnsiTheme="majorHAnsi" w:cstheme="majorBidi"/>
      <w:color w:val="DCA100" w:themeColor="accent1" w:themeShade="BF"/>
      <w:sz w:val="26"/>
      <w:szCs w:val="26"/>
    </w:rPr>
  </w:style>
  <w:style w:type="character" w:customStyle="1" w:styleId="Heading3Char">
    <w:name w:val="Heading 3 Char"/>
    <w:basedOn w:val="DefaultParagraphFont"/>
    <w:link w:val="Heading3"/>
    <w:uiPriority w:val="9"/>
    <w:rsid w:val="00311981"/>
    <w:rPr>
      <w:rFonts w:asciiTheme="majorHAnsi" w:eastAsiaTheme="majorEastAsia" w:hAnsiTheme="majorHAnsi" w:cstheme="majorBidi"/>
      <w:color w:val="926B00" w:themeColor="accent1" w:themeShade="7F"/>
      <w:sz w:val="24"/>
      <w:szCs w:val="24"/>
    </w:rPr>
  </w:style>
  <w:style w:type="paragraph" w:styleId="TOCHeading">
    <w:name w:val="TOC Heading"/>
    <w:basedOn w:val="Heading1"/>
    <w:next w:val="Normal"/>
    <w:uiPriority w:val="39"/>
    <w:unhideWhenUsed/>
    <w:qFormat/>
    <w:rsid w:val="005955F6"/>
    <w:pPr>
      <w:spacing w:before="480" w:line="276" w:lineRule="auto"/>
      <w:outlineLvl w:val="9"/>
    </w:pPr>
    <w:rPr>
      <w:b/>
      <w:bCs/>
      <w:sz w:val="28"/>
      <w:szCs w:val="28"/>
    </w:rPr>
  </w:style>
  <w:style w:type="paragraph" w:styleId="TOC1">
    <w:name w:val="toc 1"/>
    <w:basedOn w:val="Normal"/>
    <w:next w:val="Normal"/>
    <w:autoRedefine/>
    <w:uiPriority w:val="39"/>
    <w:unhideWhenUsed/>
    <w:rsid w:val="00946CBC"/>
    <w:pPr>
      <w:tabs>
        <w:tab w:val="right" w:leader="dot" w:pos="9350"/>
      </w:tabs>
      <w:spacing w:before="120"/>
    </w:pPr>
    <w:rPr>
      <w:rFonts w:asciiTheme="minorHAnsi" w:hAnsiTheme="minorHAnsi" w:cstheme="minorBidi"/>
      <w:b/>
      <w:bCs/>
    </w:rPr>
  </w:style>
  <w:style w:type="paragraph" w:styleId="TOC3">
    <w:name w:val="toc 3"/>
    <w:basedOn w:val="Normal"/>
    <w:next w:val="Normal"/>
    <w:autoRedefine/>
    <w:uiPriority w:val="39"/>
    <w:semiHidden/>
    <w:unhideWhenUsed/>
    <w:rsid w:val="005955F6"/>
    <w:pPr>
      <w:ind w:left="440"/>
    </w:pPr>
    <w:rPr>
      <w:rFonts w:asciiTheme="minorHAnsi" w:hAnsiTheme="minorHAnsi"/>
    </w:rPr>
  </w:style>
  <w:style w:type="paragraph" w:styleId="TOC4">
    <w:name w:val="toc 4"/>
    <w:basedOn w:val="Normal"/>
    <w:next w:val="Normal"/>
    <w:autoRedefine/>
    <w:uiPriority w:val="39"/>
    <w:semiHidden/>
    <w:unhideWhenUsed/>
    <w:rsid w:val="005955F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955F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955F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955F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955F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955F6"/>
    <w:pPr>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12485A"/>
    <w:rPr>
      <w:sz w:val="18"/>
      <w:szCs w:val="18"/>
    </w:rPr>
  </w:style>
  <w:style w:type="paragraph" w:styleId="CommentText">
    <w:name w:val="annotation text"/>
    <w:basedOn w:val="Normal"/>
    <w:link w:val="CommentTextChar"/>
    <w:uiPriority w:val="99"/>
    <w:semiHidden/>
    <w:unhideWhenUsed/>
    <w:rsid w:val="0012485A"/>
  </w:style>
  <w:style w:type="character" w:customStyle="1" w:styleId="CommentTextChar">
    <w:name w:val="Comment Text Char"/>
    <w:basedOn w:val="DefaultParagraphFont"/>
    <w:link w:val="CommentText"/>
    <w:uiPriority w:val="99"/>
    <w:semiHidden/>
    <w:rsid w:val="0012485A"/>
    <w:rPr>
      <w:rFonts w:cs="Times New Roman"/>
      <w:sz w:val="24"/>
      <w:szCs w:val="24"/>
    </w:rPr>
  </w:style>
  <w:style w:type="paragraph" w:styleId="CommentSubject">
    <w:name w:val="annotation subject"/>
    <w:basedOn w:val="CommentText"/>
    <w:next w:val="CommentText"/>
    <w:link w:val="CommentSubjectChar"/>
    <w:uiPriority w:val="99"/>
    <w:semiHidden/>
    <w:unhideWhenUsed/>
    <w:rsid w:val="0012485A"/>
    <w:rPr>
      <w:b/>
      <w:bCs/>
      <w:sz w:val="20"/>
      <w:szCs w:val="20"/>
    </w:rPr>
  </w:style>
  <w:style w:type="character" w:customStyle="1" w:styleId="CommentSubjectChar">
    <w:name w:val="Comment Subject Char"/>
    <w:basedOn w:val="CommentTextChar"/>
    <w:link w:val="CommentSubject"/>
    <w:uiPriority w:val="99"/>
    <w:semiHidden/>
    <w:rsid w:val="0012485A"/>
    <w:rPr>
      <w:rFonts w:cs="Times New Roman"/>
      <w:b/>
      <w:bCs/>
      <w:sz w:val="20"/>
      <w:szCs w:val="20"/>
    </w:rPr>
  </w:style>
  <w:style w:type="character" w:styleId="FollowedHyperlink">
    <w:name w:val="FollowedHyperlink"/>
    <w:basedOn w:val="DefaultParagraphFont"/>
    <w:uiPriority w:val="99"/>
    <w:semiHidden/>
    <w:unhideWhenUsed/>
    <w:rsid w:val="00B37C7E"/>
    <w:rPr>
      <w:color w:val="FFC63B" w:themeColor="followedHyperlink"/>
      <w:u w:val="single"/>
    </w:rPr>
  </w:style>
  <w:style w:type="character" w:styleId="UnresolvedMention">
    <w:name w:val="Unresolved Mention"/>
    <w:basedOn w:val="DefaultParagraphFont"/>
    <w:uiPriority w:val="99"/>
    <w:rsid w:val="004C6063"/>
    <w:rPr>
      <w:color w:val="808080"/>
      <w:shd w:val="clear" w:color="auto" w:fill="E6E6E6"/>
    </w:rPr>
  </w:style>
  <w:style w:type="paragraph" w:styleId="Revision">
    <w:name w:val="Revision"/>
    <w:hidden/>
    <w:uiPriority w:val="99"/>
    <w:semiHidden/>
    <w:rsid w:val="005E5EB2"/>
    <w:rPr>
      <w:rFonts w:cs="Times New Roman"/>
      <w:sz w:val="24"/>
      <w:szCs w:val="24"/>
    </w:rPr>
  </w:style>
  <w:style w:type="character" w:styleId="Mention">
    <w:name w:val="Mention"/>
    <w:basedOn w:val="DefaultParagraphFont"/>
    <w:uiPriority w:val="99"/>
    <w:unhideWhenUsed/>
    <w:rsid w:val="000658C1"/>
    <w:rPr>
      <w:color w:val="2B579A"/>
      <w:shd w:val="clear" w:color="auto" w:fill="E6E6E6"/>
    </w:rPr>
  </w:style>
  <w:style w:type="paragraph" w:customStyle="1" w:styleId="Style1">
    <w:name w:val="Style1"/>
    <w:basedOn w:val="Normal"/>
    <w:link w:val="Style1Char"/>
    <w:qFormat/>
    <w:rsid w:val="000A7AE7"/>
    <w:pPr>
      <w:shd w:val="clear" w:color="auto" w:fill="0070C0"/>
      <w:jc w:val="center"/>
    </w:pPr>
    <w:rPr>
      <w:rFonts w:ascii="Gotham Bold" w:hAnsi="Gotham Bold" w:cs="Arial"/>
      <w:b/>
      <w:color w:val="FFFFFF" w:themeColor="background1"/>
      <w:sz w:val="28"/>
      <w:szCs w:val="28"/>
    </w:rPr>
  </w:style>
  <w:style w:type="character" w:customStyle="1" w:styleId="Style1Char">
    <w:name w:val="Style1 Char"/>
    <w:basedOn w:val="DefaultParagraphFont"/>
    <w:link w:val="Style1"/>
    <w:rsid w:val="000A7AE7"/>
    <w:rPr>
      <w:rFonts w:ascii="Gotham Bold" w:hAnsi="Gotham Bold" w:cs="Arial"/>
      <w:b/>
      <w:color w:val="FFFFFF" w:themeColor="background1"/>
      <w:sz w:val="28"/>
      <w:szCs w:val="28"/>
      <w:shd w:val="clear" w:color="auto" w:fil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2899">
      <w:bodyDiv w:val="1"/>
      <w:marLeft w:val="0"/>
      <w:marRight w:val="0"/>
      <w:marTop w:val="0"/>
      <w:marBottom w:val="0"/>
      <w:divBdr>
        <w:top w:val="none" w:sz="0" w:space="0" w:color="auto"/>
        <w:left w:val="none" w:sz="0" w:space="0" w:color="auto"/>
        <w:bottom w:val="none" w:sz="0" w:space="0" w:color="auto"/>
        <w:right w:val="none" w:sz="0" w:space="0" w:color="auto"/>
      </w:divBdr>
    </w:div>
    <w:div w:id="110175717">
      <w:bodyDiv w:val="1"/>
      <w:marLeft w:val="0"/>
      <w:marRight w:val="0"/>
      <w:marTop w:val="0"/>
      <w:marBottom w:val="0"/>
      <w:divBdr>
        <w:top w:val="none" w:sz="0" w:space="0" w:color="auto"/>
        <w:left w:val="none" w:sz="0" w:space="0" w:color="auto"/>
        <w:bottom w:val="none" w:sz="0" w:space="0" w:color="auto"/>
        <w:right w:val="none" w:sz="0" w:space="0" w:color="auto"/>
      </w:divBdr>
    </w:div>
    <w:div w:id="149249950">
      <w:bodyDiv w:val="1"/>
      <w:marLeft w:val="0"/>
      <w:marRight w:val="0"/>
      <w:marTop w:val="0"/>
      <w:marBottom w:val="0"/>
      <w:divBdr>
        <w:top w:val="none" w:sz="0" w:space="0" w:color="auto"/>
        <w:left w:val="none" w:sz="0" w:space="0" w:color="auto"/>
        <w:bottom w:val="none" w:sz="0" w:space="0" w:color="auto"/>
        <w:right w:val="none" w:sz="0" w:space="0" w:color="auto"/>
      </w:divBdr>
    </w:div>
    <w:div w:id="169218307">
      <w:bodyDiv w:val="1"/>
      <w:marLeft w:val="0"/>
      <w:marRight w:val="0"/>
      <w:marTop w:val="0"/>
      <w:marBottom w:val="0"/>
      <w:divBdr>
        <w:top w:val="none" w:sz="0" w:space="0" w:color="auto"/>
        <w:left w:val="none" w:sz="0" w:space="0" w:color="auto"/>
        <w:bottom w:val="none" w:sz="0" w:space="0" w:color="auto"/>
        <w:right w:val="none" w:sz="0" w:space="0" w:color="auto"/>
      </w:divBdr>
    </w:div>
    <w:div w:id="174075661">
      <w:bodyDiv w:val="1"/>
      <w:marLeft w:val="0"/>
      <w:marRight w:val="0"/>
      <w:marTop w:val="0"/>
      <w:marBottom w:val="0"/>
      <w:divBdr>
        <w:top w:val="none" w:sz="0" w:space="0" w:color="auto"/>
        <w:left w:val="none" w:sz="0" w:space="0" w:color="auto"/>
        <w:bottom w:val="none" w:sz="0" w:space="0" w:color="auto"/>
        <w:right w:val="none" w:sz="0" w:space="0" w:color="auto"/>
      </w:divBdr>
    </w:div>
    <w:div w:id="316422064">
      <w:bodyDiv w:val="1"/>
      <w:marLeft w:val="0"/>
      <w:marRight w:val="0"/>
      <w:marTop w:val="0"/>
      <w:marBottom w:val="0"/>
      <w:divBdr>
        <w:top w:val="none" w:sz="0" w:space="0" w:color="auto"/>
        <w:left w:val="none" w:sz="0" w:space="0" w:color="auto"/>
        <w:bottom w:val="none" w:sz="0" w:space="0" w:color="auto"/>
        <w:right w:val="none" w:sz="0" w:space="0" w:color="auto"/>
      </w:divBdr>
    </w:div>
    <w:div w:id="358747258">
      <w:bodyDiv w:val="1"/>
      <w:marLeft w:val="0"/>
      <w:marRight w:val="0"/>
      <w:marTop w:val="0"/>
      <w:marBottom w:val="0"/>
      <w:divBdr>
        <w:top w:val="none" w:sz="0" w:space="0" w:color="auto"/>
        <w:left w:val="none" w:sz="0" w:space="0" w:color="auto"/>
        <w:bottom w:val="none" w:sz="0" w:space="0" w:color="auto"/>
        <w:right w:val="none" w:sz="0" w:space="0" w:color="auto"/>
      </w:divBdr>
    </w:div>
    <w:div w:id="404768866">
      <w:bodyDiv w:val="1"/>
      <w:marLeft w:val="0"/>
      <w:marRight w:val="0"/>
      <w:marTop w:val="0"/>
      <w:marBottom w:val="0"/>
      <w:divBdr>
        <w:top w:val="none" w:sz="0" w:space="0" w:color="auto"/>
        <w:left w:val="none" w:sz="0" w:space="0" w:color="auto"/>
        <w:bottom w:val="none" w:sz="0" w:space="0" w:color="auto"/>
        <w:right w:val="none" w:sz="0" w:space="0" w:color="auto"/>
      </w:divBdr>
    </w:div>
    <w:div w:id="433018817">
      <w:bodyDiv w:val="1"/>
      <w:marLeft w:val="0"/>
      <w:marRight w:val="0"/>
      <w:marTop w:val="0"/>
      <w:marBottom w:val="0"/>
      <w:divBdr>
        <w:top w:val="none" w:sz="0" w:space="0" w:color="auto"/>
        <w:left w:val="none" w:sz="0" w:space="0" w:color="auto"/>
        <w:bottom w:val="none" w:sz="0" w:space="0" w:color="auto"/>
        <w:right w:val="none" w:sz="0" w:space="0" w:color="auto"/>
      </w:divBdr>
    </w:div>
    <w:div w:id="434179391">
      <w:bodyDiv w:val="1"/>
      <w:marLeft w:val="0"/>
      <w:marRight w:val="0"/>
      <w:marTop w:val="0"/>
      <w:marBottom w:val="0"/>
      <w:divBdr>
        <w:top w:val="none" w:sz="0" w:space="0" w:color="auto"/>
        <w:left w:val="none" w:sz="0" w:space="0" w:color="auto"/>
        <w:bottom w:val="none" w:sz="0" w:space="0" w:color="auto"/>
        <w:right w:val="none" w:sz="0" w:space="0" w:color="auto"/>
      </w:divBdr>
    </w:div>
    <w:div w:id="466432656">
      <w:bodyDiv w:val="1"/>
      <w:marLeft w:val="0"/>
      <w:marRight w:val="0"/>
      <w:marTop w:val="0"/>
      <w:marBottom w:val="0"/>
      <w:divBdr>
        <w:top w:val="none" w:sz="0" w:space="0" w:color="auto"/>
        <w:left w:val="none" w:sz="0" w:space="0" w:color="auto"/>
        <w:bottom w:val="none" w:sz="0" w:space="0" w:color="auto"/>
        <w:right w:val="none" w:sz="0" w:space="0" w:color="auto"/>
      </w:divBdr>
    </w:div>
    <w:div w:id="471555376">
      <w:bodyDiv w:val="1"/>
      <w:marLeft w:val="0"/>
      <w:marRight w:val="0"/>
      <w:marTop w:val="0"/>
      <w:marBottom w:val="0"/>
      <w:divBdr>
        <w:top w:val="none" w:sz="0" w:space="0" w:color="auto"/>
        <w:left w:val="none" w:sz="0" w:space="0" w:color="auto"/>
        <w:bottom w:val="none" w:sz="0" w:space="0" w:color="auto"/>
        <w:right w:val="none" w:sz="0" w:space="0" w:color="auto"/>
      </w:divBdr>
    </w:div>
    <w:div w:id="499778648">
      <w:bodyDiv w:val="1"/>
      <w:marLeft w:val="0"/>
      <w:marRight w:val="0"/>
      <w:marTop w:val="0"/>
      <w:marBottom w:val="0"/>
      <w:divBdr>
        <w:top w:val="none" w:sz="0" w:space="0" w:color="auto"/>
        <w:left w:val="none" w:sz="0" w:space="0" w:color="auto"/>
        <w:bottom w:val="none" w:sz="0" w:space="0" w:color="auto"/>
        <w:right w:val="none" w:sz="0" w:space="0" w:color="auto"/>
      </w:divBdr>
    </w:div>
    <w:div w:id="524485070">
      <w:bodyDiv w:val="1"/>
      <w:marLeft w:val="0"/>
      <w:marRight w:val="0"/>
      <w:marTop w:val="0"/>
      <w:marBottom w:val="0"/>
      <w:divBdr>
        <w:top w:val="none" w:sz="0" w:space="0" w:color="auto"/>
        <w:left w:val="none" w:sz="0" w:space="0" w:color="auto"/>
        <w:bottom w:val="none" w:sz="0" w:space="0" w:color="auto"/>
        <w:right w:val="none" w:sz="0" w:space="0" w:color="auto"/>
      </w:divBdr>
    </w:div>
    <w:div w:id="599948815">
      <w:bodyDiv w:val="1"/>
      <w:marLeft w:val="0"/>
      <w:marRight w:val="0"/>
      <w:marTop w:val="0"/>
      <w:marBottom w:val="0"/>
      <w:divBdr>
        <w:top w:val="none" w:sz="0" w:space="0" w:color="auto"/>
        <w:left w:val="none" w:sz="0" w:space="0" w:color="auto"/>
        <w:bottom w:val="none" w:sz="0" w:space="0" w:color="auto"/>
        <w:right w:val="none" w:sz="0" w:space="0" w:color="auto"/>
      </w:divBdr>
    </w:div>
    <w:div w:id="625895803">
      <w:bodyDiv w:val="1"/>
      <w:marLeft w:val="0"/>
      <w:marRight w:val="0"/>
      <w:marTop w:val="0"/>
      <w:marBottom w:val="0"/>
      <w:divBdr>
        <w:top w:val="none" w:sz="0" w:space="0" w:color="auto"/>
        <w:left w:val="none" w:sz="0" w:space="0" w:color="auto"/>
        <w:bottom w:val="none" w:sz="0" w:space="0" w:color="auto"/>
        <w:right w:val="none" w:sz="0" w:space="0" w:color="auto"/>
      </w:divBdr>
    </w:div>
    <w:div w:id="629672693">
      <w:bodyDiv w:val="1"/>
      <w:marLeft w:val="0"/>
      <w:marRight w:val="0"/>
      <w:marTop w:val="0"/>
      <w:marBottom w:val="0"/>
      <w:divBdr>
        <w:top w:val="none" w:sz="0" w:space="0" w:color="auto"/>
        <w:left w:val="none" w:sz="0" w:space="0" w:color="auto"/>
        <w:bottom w:val="none" w:sz="0" w:space="0" w:color="auto"/>
        <w:right w:val="none" w:sz="0" w:space="0" w:color="auto"/>
      </w:divBdr>
    </w:div>
    <w:div w:id="704211594">
      <w:bodyDiv w:val="1"/>
      <w:marLeft w:val="0"/>
      <w:marRight w:val="0"/>
      <w:marTop w:val="0"/>
      <w:marBottom w:val="0"/>
      <w:divBdr>
        <w:top w:val="none" w:sz="0" w:space="0" w:color="auto"/>
        <w:left w:val="none" w:sz="0" w:space="0" w:color="auto"/>
        <w:bottom w:val="none" w:sz="0" w:space="0" w:color="auto"/>
        <w:right w:val="none" w:sz="0" w:space="0" w:color="auto"/>
      </w:divBdr>
    </w:div>
    <w:div w:id="726152640">
      <w:bodyDiv w:val="1"/>
      <w:marLeft w:val="0"/>
      <w:marRight w:val="0"/>
      <w:marTop w:val="0"/>
      <w:marBottom w:val="0"/>
      <w:divBdr>
        <w:top w:val="none" w:sz="0" w:space="0" w:color="auto"/>
        <w:left w:val="none" w:sz="0" w:space="0" w:color="auto"/>
        <w:bottom w:val="none" w:sz="0" w:space="0" w:color="auto"/>
        <w:right w:val="none" w:sz="0" w:space="0" w:color="auto"/>
      </w:divBdr>
    </w:div>
    <w:div w:id="735516524">
      <w:bodyDiv w:val="1"/>
      <w:marLeft w:val="0"/>
      <w:marRight w:val="0"/>
      <w:marTop w:val="0"/>
      <w:marBottom w:val="0"/>
      <w:divBdr>
        <w:top w:val="none" w:sz="0" w:space="0" w:color="auto"/>
        <w:left w:val="none" w:sz="0" w:space="0" w:color="auto"/>
        <w:bottom w:val="none" w:sz="0" w:space="0" w:color="auto"/>
        <w:right w:val="none" w:sz="0" w:space="0" w:color="auto"/>
      </w:divBdr>
    </w:div>
    <w:div w:id="738943852">
      <w:bodyDiv w:val="1"/>
      <w:marLeft w:val="0"/>
      <w:marRight w:val="0"/>
      <w:marTop w:val="0"/>
      <w:marBottom w:val="0"/>
      <w:divBdr>
        <w:top w:val="none" w:sz="0" w:space="0" w:color="auto"/>
        <w:left w:val="none" w:sz="0" w:space="0" w:color="auto"/>
        <w:bottom w:val="none" w:sz="0" w:space="0" w:color="auto"/>
        <w:right w:val="none" w:sz="0" w:space="0" w:color="auto"/>
      </w:divBdr>
    </w:div>
    <w:div w:id="745105564">
      <w:bodyDiv w:val="1"/>
      <w:marLeft w:val="0"/>
      <w:marRight w:val="0"/>
      <w:marTop w:val="0"/>
      <w:marBottom w:val="0"/>
      <w:divBdr>
        <w:top w:val="none" w:sz="0" w:space="0" w:color="auto"/>
        <w:left w:val="none" w:sz="0" w:space="0" w:color="auto"/>
        <w:bottom w:val="none" w:sz="0" w:space="0" w:color="auto"/>
        <w:right w:val="none" w:sz="0" w:space="0" w:color="auto"/>
      </w:divBdr>
    </w:div>
    <w:div w:id="748845884">
      <w:bodyDiv w:val="1"/>
      <w:marLeft w:val="0"/>
      <w:marRight w:val="0"/>
      <w:marTop w:val="0"/>
      <w:marBottom w:val="0"/>
      <w:divBdr>
        <w:top w:val="none" w:sz="0" w:space="0" w:color="auto"/>
        <w:left w:val="none" w:sz="0" w:space="0" w:color="auto"/>
        <w:bottom w:val="none" w:sz="0" w:space="0" w:color="auto"/>
        <w:right w:val="none" w:sz="0" w:space="0" w:color="auto"/>
      </w:divBdr>
    </w:div>
    <w:div w:id="890000782">
      <w:bodyDiv w:val="1"/>
      <w:marLeft w:val="0"/>
      <w:marRight w:val="0"/>
      <w:marTop w:val="0"/>
      <w:marBottom w:val="0"/>
      <w:divBdr>
        <w:top w:val="none" w:sz="0" w:space="0" w:color="auto"/>
        <w:left w:val="none" w:sz="0" w:space="0" w:color="auto"/>
        <w:bottom w:val="none" w:sz="0" w:space="0" w:color="auto"/>
        <w:right w:val="none" w:sz="0" w:space="0" w:color="auto"/>
      </w:divBdr>
      <w:divsChild>
        <w:div w:id="1913465206">
          <w:marLeft w:val="0"/>
          <w:marRight w:val="0"/>
          <w:marTop w:val="0"/>
          <w:marBottom w:val="0"/>
          <w:divBdr>
            <w:top w:val="none" w:sz="0" w:space="0" w:color="auto"/>
            <w:left w:val="none" w:sz="0" w:space="0" w:color="auto"/>
            <w:bottom w:val="none" w:sz="0" w:space="0" w:color="auto"/>
            <w:right w:val="none" w:sz="0" w:space="0" w:color="auto"/>
          </w:divBdr>
          <w:divsChild>
            <w:div w:id="1739085226">
              <w:marLeft w:val="0"/>
              <w:marRight w:val="0"/>
              <w:marTop w:val="0"/>
              <w:marBottom w:val="0"/>
              <w:divBdr>
                <w:top w:val="none" w:sz="0" w:space="0" w:color="auto"/>
                <w:left w:val="none" w:sz="0" w:space="0" w:color="auto"/>
                <w:bottom w:val="none" w:sz="0" w:space="0" w:color="auto"/>
                <w:right w:val="none" w:sz="0" w:space="0" w:color="auto"/>
              </w:divBdr>
              <w:divsChild>
                <w:div w:id="1733507189">
                  <w:marLeft w:val="0"/>
                  <w:marRight w:val="-100"/>
                  <w:marTop w:val="0"/>
                  <w:marBottom w:val="100"/>
                  <w:divBdr>
                    <w:top w:val="none" w:sz="0" w:space="0" w:color="auto"/>
                    <w:left w:val="none" w:sz="0" w:space="0" w:color="auto"/>
                    <w:bottom w:val="none" w:sz="0" w:space="0" w:color="auto"/>
                    <w:right w:val="none" w:sz="0" w:space="0" w:color="auto"/>
                  </w:divBdr>
                  <w:divsChild>
                    <w:div w:id="175079309">
                      <w:marLeft w:val="0"/>
                      <w:marRight w:val="0"/>
                      <w:marTop w:val="0"/>
                      <w:marBottom w:val="0"/>
                      <w:divBdr>
                        <w:top w:val="none" w:sz="0" w:space="0" w:color="auto"/>
                        <w:left w:val="none" w:sz="0" w:space="0" w:color="auto"/>
                        <w:bottom w:val="none" w:sz="0" w:space="0" w:color="auto"/>
                        <w:right w:val="none" w:sz="0" w:space="0" w:color="auto"/>
                      </w:divBdr>
                      <w:divsChild>
                        <w:div w:id="853109948">
                          <w:marLeft w:val="0"/>
                          <w:marRight w:val="0"/>
                          <w:marTop w:val="0"/>
                          <w:marBottom w:val="0"/>
                          <w:divBdr>
                            <w:top w:val="none" w:sz="0" w:space="0" w:color="auto"/>
                            <w:left w:val="none" w:sz="0" w:space="0" w:color="auto"/>
                            <w:bottom w:val="none" w:sz="0" w:space="0" w:color="auto"/>
                            <w:right w:val="none" w:sz="0" w:space="0" w:color="auto"/>
                          </w:divBdr>
                          <w:divsChild>
                            <w:div w:id="1493519700">
                              <w:marLeft w:val="0"/>
                              <w:marRight w:val="0"/>
                              <w:marTop w:val="0"/>
                              <w:marBottom w:val="0"/>
                              <w:divBdr>
                                <w:top w:val="none" w:sz="0" w:space="0" w:color="auto"/>
                                <w:left w:val="none" w:sz="0" w:space="0" w:color="auto"/>
                                <w:bottom w:val="none" w:sz="0" w:space="0" w:color="auto"/>
                                <w:right w:val="none" w:sz="0" w:space="0" w:color="auto"/>
                              </w:divBdr>
                              <w:divsChild>
                                <w:div w:id="1981031719">
                                  <w:marLeft w:val="0"/>
                                  <w:marRight w:val="0"/>
                                  <w:marTop w:val="0"/>
                                  <w:marBottom w:val="0"/>
                                  <w:divBdr>
                                    <w:top w:val="none" w:sz="0" w:space="0" w:color="auto"/>
                                    <w:left w:val="none" w:sz="0" w:space="0" w:color="auto"/>
                                    <w:bottom w:val="none" w:sz="0" w:space="0" w:color="auto"/>
                                    <w:right w:val="none" w:sz="0" w:space="0" w:color="auto"/>
                                  </w:divBdr>
                                  <w:divsChild>
                                    <w:div w:id="1510756697">
                                      <w:marLeft w:val="0"/>
                                      <w:marRight w:val="0"/>
                                      <w:marTop w:val="0"/>
                                      <w:marBottom w:val="0"/>
                                      <w:divBdr>
                                        <w:top w:val="none" w:sz="0" w:space="0" w:color="auto"/>
                                        <w:left w:val="none" w:sz="0" w:space="0" w:color="auto"/>
                                        <w:bottom w:val="none" w:sz="0" w:space="0" w:color="auto"/>
                                        <w:right w:val="none" w:sz="0" w:space="0" w:color="auto"/>
                                      </w:divBdr>
                                      <w:divsChild>
                                        <w:div w:id="952903645">
                                          <w:marLeft w:val="0"/>
                                          <w:marRight w:val="0"/>
                                          <w:marTop w:val="0"/>
                                          <w:marBottom w:val="0"/>
                                          <w:divBdr>
                                            <w:top w:val="none" w:sz="0" w:space="0" w:color="auto"/>
                                            <w:left w:val="none" w:sz="0" w:space="0" w:color="auto"/>
                                            <w:bottom w:val="none" w:sz="0" w:space="0" w:color="auto"/>
                                            <w:right w:val="none" w:sz="0" w:space="0" w:color="auto"/>
                                          </w:divBdr>
                                          <w:divsChild>
                                            <w:div w:id="1794399203">
                                              <w:marLeft w:val="0"/>
                                              <w:marRight w:val="0"/>
                                              <w:marTop w:val="0"/>
                                              <w:marBottom w:val="0"/>
                                              <w:divBdr>
                                                <w:top w:val="none" w:sz="0" w:space="0" w:color="auto"/>
                                                <w:left w:val="none" w:sz="0" w:space="0" w:color="auto"/>
                                                <w:bottom w:val="none" w:sz="0" w:space="0" w:color="auto"/>
                                                <w:right w:val="none" w:sz="0" w:space="0" w:color="auto"/>
                                              </w:divBdr>
                                              <w:divsChild>
                                                <w:div w:id="1792355414">
                                                  <w:marLeft w:val="0"/>
                                                  <w:marRight w:val="0"/>
                                                  <w:marTop w:val="0"/>
                                                  <w:marBottom w:val="0"/>
                                                  <w:divBdr>
                                                    <w:top w:val="none" w:sz="0" w:space="0" w:color="auto"/>
                                                    <w:left w:val="none" w:sz="0" w:space="0" w:color="auto"/>
                                                    <w:bottom w:val="none" w:sz="0" w:space="0" w:color="auto"/>
                                                    <w:right w:val="none" w:sz="0" w:space="0" w:color="auto"/>
                                                  </w:divBdr>
                                                  <w:divsChild>
                                                    <w:div w:id="1523978741">
                                                      <w:marLeft w:val="0"/>
                                                      <w:marRight w:val="0"/>
                                                      <w:marTop w:val="0"/>
                                                      <w:marBottom w:val="0"/>
                                                      <w:divBdr>
                                                        <w:top w:val="none" w:sz="0" w:space="0" w:color="auto"/>
                                                        <w:left w:val="none" w:sz="0" w:space="0" w:color="auto"/>
                                                        <w:bottom w:val="none" w:sz="0" w:space="0" w:color="auto"/>
                                                        <w:right w:val="none" w:sz="0" w:space="0" w:color="auto"/>
                                                      </w:divBdr>
                                                      <w:divsChild>
                                                        <w:div w:id="994188346">
                                                          <w:marLeft w:val="0"/>
                                                          <w:marRight w:val="0"/>
                                                          <w:marTop w:val="0"/>
                                                          <w:marBottom w:val="0"/>
                                                          <w:divBdr>
                                                            <w:top w:val="none" w:sz="0" w:space="0" w:color="auto"/>
                                                            <w:left w:val="none" w:sz="0" w:space="0" w:color="auto"/>
                                                            <w:bottom w:val="none" w:sz="0" w:space="0" w:color="auto"/>
                                                            <w:right w:val="none" w:sz="0" w:space="0" w:color="auto"/>
                                                          </w:divBdr>
                                                          <w:divsChild>
                                                            <w:div w:id="960572020">
                                                              <w:marLeft w:val="0"/>
                                                              <w:marRight w:val="0"/>
                                                              <w:marTop w:val="0"/>
                                                              <w:marBottom w:val="0"/>
                                                              <w:divBdr>
                                                                <w:top w:val="none" w:sz="0" w:space="0" w:color="auto"/>
                                                                <w:left w:val="none" w:sz="0" w:space="0" w:color="auto"/>
                                                                <w:bottom w:val="none" w:sz="0" w:space="0" w:color="auto"/>
                                                                <w:right w:val="none" w:sz="0" w:space="0" w:color="auto"/>
                                                              </w:divBdr>
                                                              <w:divsChild>
                                                                <w:div w:id="201133639">
                                                                  <w:marLeft w:val="0"/>
                                                                  <w:marRight w:val="0"/>
                                                                  <w:marTop w:val="0"/>
                                                                  <w:marBottom w:val="0"/>
                                                                  <w:divBdr>
                                                                    <w:top w:val="none" w:sz="0" w:space="0" w:color="auto"/>
                                                                    <w:left w:val="none" w:sz="0" w:space="0" w:color="auto"/>
                                                                    <w:bottom w:val="none" w:sz="0" w:space="0" w:color="auto"/>
                                                                    <w:right w:val="none" w:sz="0" w:space="0" w:color="auto"/>
                                                                  </w:divBdr>
                                                                  <w:divsChild>
                                                                    <w:div w:id="1494949056">
                                                                      <w:marLeft w:val="0"/>
                                                                      <w:marRight w:val="0"/>
                                                                      <w:marTop w:val="0"/>
                                                                      <w:marBottom w:val="0"/>
                                                                      <w:divBdr>
                                                                        <w:top w:val="none" w:sz="0" w:space="0" w:color="auto"/>
                                                                        <w:left w:val="none" w:sz="0" w:space="0" w:color="auto"/>
                                                                        <w:bottom w:val="none" w:sz="0" w:space="0" w:color="auto"/>
                                                                        <w:right w:val="none" w:sz="0" w:space="0" w:color="auto"/>
                                                                      </w:divBdr>
                                                                      <w:divsChild>
                                                                        <w:div w:id="472790899">
                                                                          <w:marLeft w:val="0"/>
                                                                          <w:marRight w:val="0"/>
                                                                          <w:marTop w:val="0"/>
                                                                          <w:marBottom w:val="0"/>
                                                                          <w:divBdr>
                                                                            <w:top w:val="none" w:sz="0" w:space="0" w:color="auto"/>
                                                                            <w:left w:val="none" w:sz="0" w:space="0" w:color="auto"/>
                                                                            <w:bottom w:val="none" w:sz="0" w:space="0" w:color="auto"/>
                                                                            <w:right w:val="none" w:sz="0" w:space="0" w:color="auto"/>
                                                                          </w:divBdr>
                                                                          <w:divsChild>
                                                                            <w:div w:id="870265300">
                                                                              <w:marLeft w:val="0"/>
                                                                              <w:marRight w:val="0"/>
                                                                              <w:marTop w:val="0"/>
                                                                              <w:marBottom w:val="0"/>
                                                                              <w:divBdr>
                                                                                <w:top w:val="none" w:sz="0" w:space="0" w:color="auto"/>
                                                                                <w:left w:val="none" w:sz="0" w:space="0" w:color="auto"/>
                                                                                <w:bottom w:val="none" w:sz="0" w:space="0" w:color="auto"/>
                                                                                <w:right w:val="none" w:sz="0" w:space="0" w:color="auto"/>
                                                                              </w:divBdr>
                                                                              <w:divsChild>
                                                                                <w:div w:id="5249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47271">
      <w:bodyDiv w:val="1"/>
      <w:marLeft w:val="0"/>
      <w:marRight w:val="0"/>
      <w:marTop w:val="0"/>
      <w:marBottom w:val="0"/>
      <w:divBdr>
        <w:top w:val="none" w:sz="0" w:space="0" w:color="auto"/>
        <w:left w:val="none" w:sz="0" w:space="0" w:color="auto"/>
        <w:bottom w:val="none" w:sz="0" w:space="0" w:color="auto"/>
        <w:right w:val="none" w:sz="0" w:space="0" w:color="auto"/>
      </w:divBdr>
    </w:div>
    <w:div w:id="914048273">
      <w:bodyDiv w:val="1"/>
      <w:marLeft w:val="0"/>
      <w:marRight w:val="0"/>
      <w:marTop w:val="0"/>
      <w:marBottom w:val="0"/>
      <w:divBdr>
        <w:top w:val="none" w:sz="0" w:space="0" w:color="auto"/>
        <w:left w:val="none" w:sz="0" w:space="0" w:color="auto"/>
        <w:bottom w:val="none" w:sz="0" w:space="0" w:color="auto"/>
        <w:right w:val="none" w:sz="0" w:space="0" w:color="auto"/>
      </w:divBdr>
    </w:div>
    <w:div w:id="939872433">
      <w:bodyDiv w:val="1"/>
      <w:marLeft w:val="0"/>
      <w:marRight w:val="0"/>
      <w:marTop w:val="0"/>
      <w:marBottom w:val="0"/>
      <w:divBdr>
        <w:top w:val="none" w:sz="0" w:space="0" w:color="auto"/>
        <w:left w:val="none" w:sz="0" w:space="0" w:color="auto"/>
        <w:bottom w:val="none" w:sz="0" w:space="0" w:color="auto"/>
        <w:right w:val="none" w:sz="0" w:space="0" w:color="auto"/>
      </w:divBdr>
    </w:div>
    <w:div w:id="992367953">
      <w:bodyDiv w:val="1"/>
      <w:marLeft w:val="0"/>
      <w:marRight w:val="0"/>
      <w:marTop w:val="0"/>
      <w:marBottom w:val="0"/>
      <w:divBdr>
        <w:top w:val="none" w:sz="0" w:space="0" w:color="auto"/>
        <w:left w:val="none" w:sz="0" w:space="0" w:color="auto"/>
        <w:bottom w:val="none" w:sz="0" w:space="0" w:color="auto"/>
        <w:right w:val="none" w:sz="0" w:space="0" w:color="auto"/>
      </w:divBdr>
    </w:div>
    <w:div w:id="997151826">
      <w:bodyDiv w:val="1"/>
      <w:marLeft w:val="0"/>
      <w:marRight w:val="0"/>
      <w:marTop w:val="0"/>
      <w:marBottom w:val="0"/>
      <w:divBdr>
        <w:top w:val="none" w:sz="0" w:space="0" w:color="auto"/>
        <w:left w:val="none" w:sz="0" w:space="0" w:color="auto"/>
        <w:bottom w:val="none" w:sz="0" w:space="0" w:color="auto"/>
        <w:right w:val="none" w:sz="0" w:space="0" w:color="auto"/>
      </w:divBdr>
    </w:div>
    <w:div w:id="1018384186">
      <w:bodyDiv w:val="1"/>
      <w:marLeft w:val="0"/>
      <w:marRight w:val="0"/>
      <w:marTop w:val="0"/>
      <w:marBottom w:val="0"/>
      <w:divBdr>
        <w:top w:val="none" w:sz="0" w:space="0" w:color="auto"/>
        <w:left w:val="none" w:sz="0" w:space="0" w:color="auto"/>
        <w:bottom w:val="none" w:sz="0" w:space="0" w:color="auto"/>
        <w:right w:val="none" w:sz="0" w:space="0" w:color="auto"/>
      </w:divBdr>
    </w:div>
    <w:div w:id="1022126129">
      <w:bodyDiv w:val="1"/>
      <w:marLeft w:val="0"/>
      <w:marRight w:val="0"/>
      <w:marTop w:val="0"/>
      <w:marBottom w:val="0"/>
      <w:divBdr>
        <w:top w:val="none" w:sz="0" w:space="0" w:color="auto"/>
        <w:left w:val="none" w:sz="0" w:space="0" w:color="auto"/>
        <w:bottom w:val="none" w:sz="0" w:space="0" w:color="auto"/>
        <w:right w:val="none" w:sz="0" w:space="0" w:color="auto"/>
      </w:divBdr>
    </w:div>
    <w:div w:id="1037510352">
      <w:bodyDiv w:val="1"/>
      <w:marLeft w:val="0"/>
      <w:marRight w:val="0"/>
      <w:marTop w:val="0"/>
      <w:marBottom w:val="0"/>
      <w:divBdr>
        <w:top w:val="none" w:sz="0" w:space="0" w:color="auto"/>
        <w:left w:val="none" w:sz="0" w:space="0" w:color="auto"/>
        <w:bottom w:val="none" w:sz="0" w:space="0" w:color="auto"/>
        <w:right w:val="none" w:sz="0" w:space="0" w:color="auto"/>
      </w:divBdr>
    </w:div>
    <w:div w:id="1039860479">
      <w:bodyDiv w:val="1"/>
      <w:marLeft w:val="0"/>
      <w:marRight w:val="0"/>
      <w:marTop w:val="0"/>
      <w:marBottom w:val="0"/>
      <w:divBdr>
        <w:top w:val="none" w:sz="0" w:space="0" w:color="auto"/>
        <w:left w:val="none" w:sz="0" w:space="0" w:color="auto"/>
        <w:bottom w:val="none" w:sz="0" w:space="0" w:color="auto"/>
        <w:right w:val="none" w:sz="0" w:space="0" w:color="auto"/>
      </w:divBdr>
    </w:div>
    <w:div w:id="1043596339">
      <w:bodyDiv w:val="1"/>
      <w:marLeft w:val="0"/>
      <w:marRight w:val="0"/>
      <w:marTop w:val="0"/>
      <w:marBottom w:val="0"/>
      <w:divBdr>
        <w:top w:val="none" w:sz="0" w:space="0" w:color="auto"/>
        <w:left w:val="none" w:sz="0" w:space="0" w:color="auto"/>
        <w:bottom w:val="none" w:sz="0" w:space="0" w:color="auto"/>
        <w:right w:val="none" w:sz="0" w:space="0" w:color="auto"/>
      </w:divBdr>
    </w:div>
    <w:div w:id="1100371060">
      <w:bodyDiv w:val="1"/>
      <w:marLeft w:val="0"/>
      <w:marRight w:val="0"/>
      <w:marTop w:val="0"/>
      <w:marBottom w:val="0"/>
      <w:divBdr>
        <w:top w:val="none" w:sz="0" w:space="0" w:color="auto"/>
        <w:left w:val="none" w:sz="0" w:space="0" w:color="auto"/>
        <w:bottom w:val="none" w:sz="0" w:space="0" w:color="auto"/>
        <w:right w:val="none" w:sz="0" w:space="0" w:color="auto"/>
      </w:divBdr>
    </w:div>
    <w:div w:id="1124349413">
      <w:bodyDiv w:val="1"/>
      <w:marLeft w:val="0"/>
      <w:marRight w:val="0"/>
      <w:marTop w:val="0"/>
      <w:marBottom w:val="0"/>
      <w:divBdr>
        <w:top w:val="none" w:sz="0" w:space="0" w:color="auto"/>
        <w:left w:val="none" w:sz="0" w:space="0" w:color="auto"/>
        <w:bottom w:val="none" w:sz="0" w:space="0" w:color="auto"/>
        <w:right w:val="none" w:sz="0" w:space="0" w:color="auto"/>
      </w:divBdr>
    </w:div>
    <w:div w:id="1144811666">
      <w:bodyDiv w:val="1"/>
      <w:marLeft w:val="0"/>
      <w:marRight w:val="0"/>
      <w:marTop w:val="0"/>
      <w:marBottom w:val="0"/>
      <w:divBdr>
        <w:top w:val="none" w:sz="0" w:space="0" w:color="auto"/>
        <w:left w:val="none" w:sz="0" w:space="0" w:color="auto"/>
        <w:bottom w:val="none" w:sz="0" w:space="0" w:color="auto"/>
        <w:right w:val="none" w:sz="0" w:space="0" w:color="auto"/>
      </w:divBdr>
    </w:div>
    <w:div w:id="1153566088">
      <w:bodyDiv w:val="1"/>
      <w:marLeft w:val="0"/>
      <w:marRight w:val="0"/>
      <w:marTop w:val="0"/>
      <w:marBottom w:val="0"/>
      <w:divBdr>
        <w:top w:val="none" w:sz="0" w:space="0" w:color="auto"/>
        <w:left w:val="none" w:sz="0" w:space="0" w:color="auto"/>
        <w:bottom w:val="none" w:sz="0" w:space="0" w:color="auto"/>
        <w:right w:val="none" w:sz="0" w:space="0" w:color="auto"/>
      </w:divBdr>
    </w:div>
    <w:div w:id="1158376948">
      <w:bodyDiv w:val="1"/>
      <w:marLeft w:val="0"/>
      <w:marRight w:val="0"/>
      <w:marTop w:val="0"/>
      <w:marBottom w:val="0"/>
      <w:divBdr>
        <w:top w:val="none" w:sz="0" w:space="0" w:color="auto"/>
        <w:left w:val="none" w:sz="0" w:space="0" w:color="auto"/>
        <w:bottom w:val="none" w:sz="0" w:space="0" w:color="auto"/>
        <w:right w:val="none" w:sz="0" w:space="0" w:color="auto"/>
      </w:divBdr>
    </w:div>
    <w:div w:id="1186754310">
      <w:bodyDiv w:val="1"/>
      <w:marLeft w:val="0"/>
      <w:marRight w:val="0"/>
      <w:marTop w:val="0"/>
      <w:marBottom w:val="0"/>
      <w:divBdr>
        <w:top w:val="none" w:sz="0" w:space="0" w:color="auto"/>
        <w:left w:val="none" w:sz="0" w:space="0" w:color="auto"/>
        <w:bottom w:val="none" w:sz="0" w:space="0" w:color="auto"/>
        <w:right w:val="none" w:sz="0" w:space="0" w:color="auto"/>
      </w:divBdr>
    </w:div>
    <w:div w:id="1215117388">
      <w:bodyDiv w:val="1"/>
      <w:marLeft w:val="0"/>
      <w:marRight w:val="0"/>
      <w:marTop w:val="0"/>
      <w:marBottom w:val="0"/>
      <w:divBdr>
        <w:top w:val="none" w:sz="0" w:space="0" w:color="auto"/>
        <w:left w:val="none" w:sz="0" w:space="0" w:color="auto"/>
        <w:bottom w:val="none" w:sz="0" w:space="0" w:color="auto"/>
        <w:right w:val="none" w:sz="0" w:space="0" w:color="auto"/>
      </w:divBdr>
    </w:div>
    <w:div w:id="1245411289">
      <w:bodyDiv w:val="1"/>
      <w:marLeft w:val="0"/>
      <w:marRight w:val="0"/>
      <w:marTop w:val="0"/>
      <w:marBottom w:val="0"/>
      <w:divBdr>
        <w:top w:val="none" w:sz="0" w:space="0" w:color="auto"/>
        <w:left w:val="none" w:sz="0" w:space="0" w:color="auto"/>
        <w:bottom w:val="none" w:sz="0" w:space="0" w:color="auto"/>
        <w:right w:val="none" w:sz="0" w:space="0" w:color="auto"/>
      </w:divBdr>
    </w:div>
    <w:div w:id="1250112823">
      <w:bodyDiv w:val="1"/>
      <w:marLeft w:val="0"/>
      <w:marRight w:val="0"/>
      <w:marTop w:val="0"/>
      <w:marBottom w:val="0"/>
      <w:divBdr>
        <w:top w:val="none" w:sz="0" w:space="0" w:color="auto"/>
        <w:left w:val="none" w:sz="0" w:space="0" w:color="auto"/>
        <w:bottom w:val="none" w:sz="0" w:space="0" w:color="auto"/>
        <w:right w:val="none" w:sz="0" w:space="0" w:color="auto"/>
      </w:divBdr>
    </w:div>
    <w:div w:id="1256668477">
      <w:bodyDiv w:val="1"/>
      <w:marLeft w:val="0"/>
      <w:marRight w:val="0"/>
      <w:marTop w:val="0"/>
      <w:marBottom w:val="0"/>
      <w:divBdr>
        <w:top w:val="none" w:sz="0" w:space="0" w:color="auto"/>
        <w:left w:val="none" w:sz="0" w:space="0" w:color="auto"/>
        <w:bottom w:val="none" w:sz="0" w:space="0" w:color="auto"/>
        <w:right w:val="none" w:sz="0" w:space="0" w:color="auto"/>
      </w:divBdr>
    </w:div>
    <w:div w:id="1370834809">
      <w:bodyDiv w:val="1"/>
      <w:marLeft w:val="0"/>
      <w:marRight w:val="0"/>
      <w:marTop w:val="0"/>
      <w:marBottom w:val="0"/>
      <w:divBdr>
        <w:top w:val="none" w:sz="0" w:space="0" w:color="auto"/>
        <w:left w:val="none" w:sz="0" w:space="0" w:color="auto"/>
        <w:bottom w:val="none" w:sz="0" w:space="0" w:color="auto"/>
        <w:right w:val="none" w:sz="0" w:space="0" w:color="auto"/>
      </w:divBdr>
    </w:div>
    <w:div w:id="1373194577">
      <w:bodyDiv w:val="1"/>
      <w:marLeft w:val="0"/>
      <w:marRight w:val="0"/>
      <w:marTop w:val="0"/>
      <w:marBottom w:val="0"/>
      <w:divBdr>
        <w:top w:val="none" w:sz="0" w:space="0" w:color="auto"/>
        <w:left w:val="none" w:sz="0" w:space="0" w:color="auto"/>
        <w:bottom w:val="none" w:sz="0" w:space="0" w:color="auto"/>
        <w:right w:val="none" w:sz="0" w:space="0" w:color="auto"/>
      </w:divBdr>
    </w:div>
    <w:div w:id="1383362295">
      <w:bodyDiv w:val="1"/>
      <w:marLeft w:val="0"/>
      <w:marRight w:val="0"/>
      <w:marTop w:val="0"/>
      <w:marBottom w:val="0"/>
      <w:divBdr>
        <w:top w:val="none" w:sz="0" w:space="0" w:color="auto"/>
        <w:left w:val="none" w:sz="0" w:space="0" w:color="auto"/>
        <w:bottom w:val="none" w:sz="0" w:space="0" w:color="auto"/>
        <w:right w:val="none" w:sz="0" w:space="0" w:color="auto"/>
      </w:divBdr>
    </w:div>
    <w:div w:id="1452212784">
      <w:bodyDiv w:val="1"/>
      <w:marLeft w:val="0"/>
      <w:marRight w:val="0"/>
      <w:marTop w:val="0"/>
      <w:marBottom w:val="0"/>
      <w:divBdr>
        <w:top w:val="none" w:sz="0" w:space="0" w:color="auto"/>
        <w:left w:val="none" w:sz="0" w:space="0" w:color="auto"/>
        <w:bottom w:val="none" w:sz="0" w:space="0" w:color="auto"/>
        <w:right w:val="none" w:sz="0" w:space="0" w:color="auto"/>
      </w:divBdr>
    </w:div>
    <w:div w:id="1487092255">
      <w:bodyDiv w:val="1"/>
      <w:marLeft w:val="0"/>
      <w:marRight w:val="0"/>
      <w:marTop w:val="0"/>
      <w:marBottom w:val="0"/>
      <w:divBdr>
        <w:top w:val="none" w:sz="0" w:space="0" w:color="auto"/>
        <w:left w:val="none" w:sz="0" w:space="0" w:color="auto"/>
        <w:bottom w:val="none" w:sz="0" w:space="0" w:color="auto"/>
        <w:right w:val="none" w:sz="0" w:space="0" w:color="auto"/>
      </w:divBdr>
    </w:div>
    <w:div w:id="1555123440">
      <w:bodyDiv w:val="1"/>
      <w:marLeft w:val="0"/>
      <w:marRight w:val="0"/>
      <w:marTop w:val="0"/>
      <w:marBottom w:val="0"/>
      <w:divBdr>
        <w:top w:val="none" w:sz="0" w:space="0" w:color="auto"/>
        <w:left w:val="none" w:sz="0" w:space="0" w:color="auto"/>
        <w:bottom w:val="none" w:sz="0" w:space="0" w:color="auto"/>
        <w:right w:val="none" w:sz="0" w:space="0" w:color="auto"/>
      </w:divBdr>
    </w:div>
    <w:div w:id="1568493733">
      <w:bodyDiv w:val="1"/>
      <w:marLeft w:val="0"/>
      <w:marRight w:val="0"/>
      <w:marTop w:val="0"/>
      <w:marBottom w:val="0"/>
      <w:divBdr>
        <w:top w:val="none" w:sz="0" w:space="0" w:color="auto"/>
        <w:left w:val="none" w:sz="0" w:space="0" w:color="auto"/>
        <w:bottom w:val="none" w:sz="0" w:space="0" w:color="auto"/>
        <w:right w:val="none" w:sz="0" w:space="0" w:color="auto"/>
      </w:divBdr>
    </w:div>
    <w:div w:id="1579830354">
      <w:bodyDiv w:val="1"/>
      <w:marLeft w:val="0"/>
      <w:marRight w:val="0"/>
      <w:marTop w:val="0"/>
      <w:marBottom w:val="0"/>
      <w:divBdr>
        <w:top w:val="none" w:sz="0" w:space="0" w:color="auto"/>
        <w:left w:val="none" w:sz="0" w:space="0" w:color="auto"/>
        <w:bottom w:val="none" w:sz="0" w:space="0" w:color="auto"/>
        <w:right w:val="none" w:sz="0" w:space="0" w:color="auto"/>
      </w:divBdr>
    </w:div>
    <w:div w:id="1601403374">
      <w:bodyDiv w:val="1"/>
      <w:marLeft w:val="0"/>
      <w:marRight w:val="0"/>
      <w:marTop w:val="0"/>
      <w:marBottom w:val="0"/>
      <w:divBdr>
        <w:top w:val="none" w:sz="0" w:space="0" w:color="auto"/>
        <w:left w:val="none" w:sz="0" w:space="0" w:color="auto"/>
        <w:bottom w:val="none" w:sz="0" w:space="0" w:color="auto"/>
        <w:right w:val="none" w:sz="0" w:space="0" w:color="auto"/>
      </w:divBdr>
    </w:div>
    <w:div w:id="1644966340">
      <w:bodyDiv w:val="1"/>
      <w:marLeft w:val="0"/>
      <w:marRight w:val="0"/>
      <w:marTop w:val="0"/>
      <w:marBottom w:val="0"/>
      <w:divBdr>
        <w:top w:val="none" w:sz="0" w:space="0" w:color="auto"/>
        <w:left w:val="none" w:sz="0" w:space="0" w:color="auto"/>
        <w:bottom w:val="none" w:sz="0" w:space="0" w:color="auto"/>
        <w:right w:val="none" w:sz="0" w:space="0" w:color="auto"/>
      </w:divBdr>
    </w:div>
    <w:div w:id="1686905153">
      <w:bodyDiv w:val="1"/>
      <w:marLeft w:val="0"/>
      <w:marRight w:val="0"/>
      <w:marTop w:val="0"/>
      <w:marBottom w:val="0"/>
      <w:divBdr>
        <w:top w:val="none" w:sz="0" w:space="0" w:color="auto"/>
        <w:left w:val="none" w:sz="0" w:space="0" w:color="auto"/>
        <w:bottom w:val="none" w:sz="0" w:space="0" w:color="auto"/>
        <w:right w:val="none" w:sz="0" w:space="0" w:color="auto"/>
      </w:divBdr>
    </w:div>
    <w:div w:id="1699163625">
      <w:bodyDiv w:val="1"/>
      <w:marLeft w:val="0"/>
      <w:marRight w:val="0"/>
      <w:marTop w:val="0"/>
      <w:marBottom w:val="0"/>
      <w:divBdr>
        <w:top w:val="none" w:sz="0" w:space="0" w:color="auto"/>
        <w:left w:val="none" w:sz="0" w:space="0" w:color="auto"/>
        <w:bottom w:val="none" w:sz="0" w:space="0" w:color="auto"/>
        <w:right w:val="none" w:sz="0" w:space="0" w:color="auto"/>
      </w:divBdr>
    </w:div>
    <w:div w:id="1709448402">
      <w:bodyDiv w:val="1"/>
      <w:marLeft w:val="0"/>
      <w:marRight w:val="0"/>
      <w:marTop w:val="0"/>
      <w:marBottom w:val="0"/>
      <w:divBdr>
        <w:top w:val="none" w:sz="0" w:space="0" w:color="auto"/>
        <w:left w:val="none" w:sz="0" w:space="0" w:color="auto"/>
        <w:bottom w:val="none" w:sz="0" w:space="0" w:color="auto"/>
        <w:right w:val="none" w:sz="0" w:space="0" w:color="auto"/>
      </w:divBdr>
    </w:div>
    <w:div w:id="1715227765">
      <w:bodyDiv w:val="1"/>
      <w:marLeft w:val="0"/>
      <w:marRight w:val="0"/>
      <w:marTop w:val="0"/>
      <w:marBottom w:val="0"/>
      <w:divBdr>
        <w:top w:val="none" w:sz="0" w:space="0" w:color="auto"/>
        <w:left w:val="none" w:sz="0" w:space="0" w:color="auto"/>
        <w:bottom w:val="none" w:sz="0" w:space="0" w:color="auto"/>
        <w:right w:val="none" w:sz="0" w:space="0" w:color="auto"/>
      </w:divBdr>
    </w:div>
    <w:div w:id="1731617165">
      <w:bodyDiv w:val="1"/>
      <w:marLeft w:val="0"/>
      <w:marRight w:val="0"/>
      <w:marTop w:val="0"/>
      <w:marBottom w:val="0"/>
      <w:divBdr>
        <w:top w:val="none" w:sz="0" w:space="0" w:color="auto"/>
        <w:left w:val="none" w:sz="0" w:space="0" w:color="auto"/>
        <w:bottom w:val="none" w:sz="0" w:space="0" w:color="auto"/>
        <w:right w:val="none" w:sz="0" w:space="0" w:color="auto"/>
      </w:divBdr>
    </w:div>
    <w:div w:id="1736852211">
      <w:bodyDiv w:val="1"/>
      <w:marLeft w:val="0"/>
      <w:marRight w:val="0"/>
      <w:marTop w:val="0"/>
      <w:marBottom w:val="0"/>
      <w:divBdr>
        <w:top w:val="none" w:sz="0" w:space="0" w:color="auto"/>
        <w:left w:val="none" w:sz="0" w:space="0" w:color="auto"/>
        <w:bottom w:val="none" w:sz="0" w:space="0" w:color="auto"/>
        <w:right w:val="none" w:sz="0" w:space="0" w:color="auto"/>
      </w:divBdr>
    </w:div>
    <w:div w:id="1874996052">
      <w:bodyDiv w:val="1"/>
      <w:marLeft w:val="0"/>
      <w:marRight w:val="0"/>
      <w:marTop w:val="0"/>
      <w:marBottom w:val="0"/>
      <w:divBdr>
        <w:top w:val="none" w:sz="0" w:space="0" w:color="auto"/>
        <w:left w:val="none" w:sz="0" w:space="0" w:color="auto"/>
        <w:bottom w:val="none" w:sz="0" w:space="0" w:color="auto"/>
        <w:right w:val="none" w:sz="0" w:space="0" w:color="auto"/>
      </w:divBdr>
    </w:div>
    <w:div w:id="1887175385">
      <w:bodyDiv w:val="1"/>
      <w:marLeft w:val="0"/>
      <w:marRight w:val="0"/>
      <w:marTop w:val="0"/>
      <w:marBottom w:val="0"/>
      <w:divBdr>
        <w:top w:val="none" w:sz="0" w:space="0" w:color="auto"/>
        <w:left w:val="none" w:sz="0" w:space="0" w:color="auto"/>
        <w:bottom w:val="none" w:sz="0" w:space="0" w:color="auto"/>
        <w:right w:val="none" w:sz="0" w:space="0" w:color="auto"/>
      </w:divBdr>
    </w:div>
    <w:div w:id="1922710791">
      <w:bodyDiv w:val="1"/>
      <w:marLeft w:val="0"/>
      <w:marRight w:val="0"/>
      <w:marTop w:val="0"/>
      <w:marBottom w:val="0"/>
      <w:divBdr>
        <w:top w:val="none" w:sz="0" w:space="0" w:color="auto"/>
        <w:left w:val="none" w:sz="0" w:space="0" w:color="auto"/>
        <w:bottom w:val="none" w:sz="0" w:space="0" w:color="auto"/>
        <w:right w:val="none" w:sz="0" w:space="0" w:color="auto"/>
      </w:divBdr>
    </w:div>
    <w:div w:id="1952129524">
      <w:bodyDiv w:val="1"/>
      <w:marLeft w:val="0"/>
      <w:marRight w:val="0"/>
      <w:marTop w:val="0"/>
      <w:marBottom w:val="0"/>
      <w:divBdr>
        <w:top w:val="none" w:sz="0" w:space="0" w:color="auto"/>
        <w:left w:val="none" w:sz="0" w:space="0" w:color="auto"/>
        <w:bottom w:val="none" w:sz="0" w:space="0" w:color="auto"/>
        <w:right w:val="none" w:sz="0" w:space="0" w:color="auto"/>
      </w:divBdr>
    </w:div>
    <w:div w:id="1970283871">
      <w:bodyDiv w:val="1"/>
      <w:marLeft w:val="0"/>
      <w:marRight w:val="0"/>
      <w:marTop w:val="0"/>
      <w:marBottom w:val="0"/>
      <w:divBdr>
        <w:top w:val="none" w:sz="0" w:space="0" w:color="auto"/>
        <w:left w:val="none" w:sz="0" w:space="0" w:color="auto"/>
        <w:bottom w:val="none" w:sz="0" w:space="0" w:color="auto"/>
        <w:right w:val="none" w:sz="0" w:space="0" w:color="auto"/>
      </w:divBdr>
    </w:div>
    <w:div w:id="1996297779">
      <w:bodyDiv w:val="1"/>
      <w:marLeft w:val="0"/>
      <w:marRight w:val="0"/>
      <w:marTop w:val="0"/>
      <w:marBottom w:val="0"/>
      <w:divBdr>
        <w:top w:val="none" w:sz="0" w:space="0" w:color="auto"/>
        <w:left w:val="none" w:sz="0" w:space="0" w:color="auto"/>
        <w:bottom w:val="none" w:sz="0" w:space="0" w:color="auto"/>
        <w:right w:val="none" w:sz="0" w:space="0" w:color="auto"/>
      </w:divBdr>
    </w:div>
    <w:div w:id="2005085620">
      <w:bodyDiv w:val="1"/>
      <w:marLeft w:val="0"/>
      <w:marRight w:val="0"/>
      <w:marTop w:val="0"/>
      <w:marBottom w:val="0"/>
      <w:divBdr>
        <w:top w:val="none" w:sz="0" w:space="0" w:color="auto"/>
        <w:left w:val="none" w:sz="0" w:space="0" w:color="auto"/>
        <w:bottom w:val="none" w:sz="0" w:space="0" w:color="auto"/>
        <w:right w:val="none" w:sz="0" w:space="0" w:color="auto"/>
      </w:divBdr>
    </w:div>
    <w:div w:id="2031832252">
      <w:bodyDiv w:val="1"/>
      <w:marLeft w:val="0"/>
      <w:marRight w:val="0"/>
      <w:marTop w:val="0"/>
      <w:marBottom w:val="0"/>
      <w:divBdr>
        <w:top w:val="none" w:sz="0" w:space="0" w:color="auto"/>
        <w:left w:val="none" w:sz="0" w:space="0" w:color="auto"/>
        <w:bottom w:val="none" w:sz="0" w:space="0" w:color="auto"/>
        <w:right w:val="none" w:sz="0" w:space="0" w:color="auto"/>
      </w:divBdr>
    </w:div>
    <w:div w:id="2048215605">
      <w:bodyDiv w:val="1"/>
      <w:marLeft w:val="0"/>
      <w:marRight w:val="0"/>
      <w:marTop w:val="0"/>
      <w:marBottom w:val="0"/>
      <w:divBdr>
        <w:top w:val="none" w:sz="0" w:space="0" w:color="auto"/>
        <w:left w:val="none" w:sz="0" w:space="0" w:color="auto"/>
        <w:bottom w:val="none" w:sz="0" w:space="0" w:color="auto"/>
        <w:right w:val="none" w:sz="0" w:space="0" w:color="auto"/>
      </w:divBdr>
    </w:div>
    <w:div w:id="2128159403">
      <w:bodyDiv w:val="1"/>
      <w:marLeft w:val="0"/>
      <w:marRight w:val="0"/>
      <w:marTop w:val="0"/>
      <w:marBottom w:val="0"/>
      <w:divBdr>
        <w:top w:val="none" w:sz="0" w:space="0" w:color="auto"/>
        <w:left w:val="none" w:sz="0" w:space="0" w:color="auto"/>
        <w:bottom w:val="none" w:sz="0" w:space="0" w:color="auto"/>
        <w:right w:val="none" w:sz="0" w:space="0" w:color="auto"/>
      </w:divBdr>
    </w:div>
    <w:div w:id="21448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ir.roohi@yesprep.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laflure@yesprep.org" TargetMode="External"/></Relationships>
</file>

<file path=word/theme/theme1.xml><?xml version="1.0" encoding="utf-8"?>
<a:theme xmlns:a="http://schemas.openxmlformats.org/drawingml/2006/main" name="Office Theme">
  <a:themeElements>
    <a:clrScheme name="YES Prep Colors">
      <a:dk1>
        <a:sysClr val="windowText" lastClr="000000"/>
      </a:dk1>
      <a:lt1>
        <a:sysClr val="window" lastClr="FFFFFF"/>
      </a:lt1>
      <a:dk2>
        <a:srgbClr val="3F4971"/>
      </a:dk2>
      <a:lt2>
        <a:srgbClr val="00B3E3"/>
      </a:lt2>
      <a:accent1>
        <a:srgbClr val="FFC627"/>
      </a:accent1>
      <a:accent2>
        <a:srgbClr val="005CB9"/>
      </a:accent2>
      <a:accent3>
        <a:srgbClr val="CF0A2C"/>
      </a:accent3>
      <a:accent4>
        <a:srgbClr val="EF7622"/>
      </a:accent4>
      <a:accent5>
        <a:srgbClr val="82BC00"/>
      </a:accent5>
      <a:accent6>
        <a:srgbClr val="430098"/>
      </a:accent6>
      <a:hlink>
        <a:srgbClr val="FFC63B"/>
      </a:hlink>
      <a:folHlink>
        <a:srgbClr val="FFC63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910E4987CEB4F99ED5ABE0E821E90" ma:contentTypeVersion="12" ma:contentTypeDescription="Create a new document." ma:contentTypeScope="" ma:versionID="e4fc604267f271b926ccbd1118cea0c2">
  <xsd:schema xmlns:xsd="http://www.w3.org/2001/XMLSchema" xmlns:xs="http://www.w3.org/2001/XMLSchema" xmlns:p="http://schemas.microsoft.com/office/2006/metadata/properties" xmlns:ns2="6bb5273e-8ed1-453e-8a51-fe1862a2f3e7" xmlns:ns3="181ab8ce-757c-4a87-bd82-c2c14f703cac" targetNamespace="http://schemas.microsoft.com/office/2006/metadata/properties" ma:root="true" ma:fieldsID="77716c7d3f52bb6a599d6a139c326f1f" ns2:_="" ns3:_="">
    <xsd:import namespace="6bb5273e-8ed1-453e-8a51-fe1862a2f3e7"/>
    <xsd:import namespace="181ab8ce-757c-4a87-bd82-c2c14f703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273e-8ed1-453e-8a51-fe1862a2f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b8ce-757c-4a87-bd82-c2c14f703c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3464-A572-4FB5-B816-4DEBA9E15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440B1-F97D-4BA3-ADC9-860ED5C34E67}">
  <ds:schemaRefs>
    <ds:schemaRef ds:uri="http://schemas.microsoft.com/sharepoint/v3/contenttype/forms"/>
  </ds:schemaRefs>
</ds:datastoreItem>
</file>

<file path=customXml/itemProps3.xml><?xml version="1.0" encoding="utf-8"?>
<ds:datastoreItem xmlns:ds="http://schemas.openxmlformats.org/officeDocument/2006/customXml" ds:itemID="{5F3CF6F9-3F92-42CB-A4F0-1C255CD07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273e-8ed1-453e-8a51-fe1862a2f3e7"/>
    <ds:schemaRef ds:uri="181ab8ce-757c-4a87-bd82-c2c14f70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A4164-7D40-4FC9-97E9-6F11D949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4897</Words>
  <Characters>29731</Characters>
  <Application>Microsoft Office Word</Application>
  <DocSecurity>0</DocSecurity>
  <Lines>675</Lines>
  <Paragraphs>516</Paragraphs>
  <ScaleCrop>false</ScaleCrop>
  <Company>YES Prep Public Schools</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cp:lastModifiedBy>Knorr, Ross</cp:lastModifiedBy>
  <cp:revision>131</cp:revision>
  <cp:lastPrinted>2019-08-24T02:44:00Z</cp:lastPrinted>
  <dcterms:created xsi:type="dcterms:W3CDTF">2020-08-04T19:43:00Z</dcterms:created>
  <dcterms:modified xsi:type="dcterms:W3CDTF">2020-10-14T21:03:00Z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0x010100AC5910E4987CEB4F99ED5ABE0E821E90</vt:lpwstr>
  </property>
</Properties>
</file>